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71" w:rsidRPr="00D51971" w:rsidRDefault="00D51971" w:rsidP="00D51971">
      <w:pPr>
        <w:spacing w:before="100" w:beforeAutospacing="1" w:after="100" w:afterAutospacing="1" w:line="240" w:lineRule="auto"/>
        <w:outlineLvl w:val="4"/>
        <w:rPr>
          <w:rFonts w:ascii="Helvetica" w:eastAsia="Times New Roman" w:hAnsi="Helvetica" w:cs="Helvetica"/>
          <w:b/>
          <w:bCs/>
          <w:color w:val="333333"/>
          <w:sz w:val="20"/>
          <w:szCs w:val="20"/>
        </w:rPr>
      </w:pPr>
      <w:r w:rsidRPr="00D51971">
        <w:rPr>
          <w:rFonts w:ascii="Helvetica" w:eastAsia="Times New Roman" w:hAnsi="Helvetica" w:cs="Helvetica"/>
          <w:b/>
          <w:bCs/>
          <w:color w:val="333333"/>
          <w:sz w:val="20"/>
          <w:szCs w:val="20"/>
        </w:rPr>
        <w:t>August 28, 2014</w:t>
      </w:r>
    </w:p>
    <w:p w:rsidR="00D51971" w:rsidRPr="00D51971" w:rsidRDefault="00D51971" w:rsidP="00D51971">
      <w:pPr>
        <w:spacing w:before="161" w:after="161" w:line="240" w:lineRule="auto"/>
        <w:outlineLvl w:val="0"/>
        <w:rPr>
          <w:rFonts w:ascii="Helvetica" w:eastAsia="Times New Roman" w:hAnsi="Helvetica" w:cs="Helvetica"/>
          <w:b/>
          <w:bCs/>
          <w:color w:val="333333"/>
          <w:kern w:val="36"/>
          <w:sz w:val="42"/>
          <w:szCs w:val="42"/>
        </w:rPr>
      </w:pPr>
      <w:r w:rsidRPr="00D51971">
        <w:rPr>
          <w:rFonts w:ascii="Helvetica" w:eastAsia="Times New Roman" w:hAnsi="Helvetica" w:cs="Helvetica"/>
          <w:b/>
          <w:bCs/>
          <w:color w:val="333333"/>
          <w:kern w:val="36"/>
          <w:sz w:val="42"/>
          <w:szCs w:val="42"/>
        </w:rPr>
        <w:t xml:space="preserve">Why Aren't Women Advancing At Work? Ask a Transgender Person. Having experienced the workplace from both perspectives, they hold the key to its biases. </w:t>
      </w:r>
    </w:p>
    <w:p w:rsidR="00D51971" w:rsidRPr="00D51971" w:rsidRDefault="00D51971" w:rsidP="00D51971">
      <w:pPr>
        <w:spacing w:after="0" w:line="240" w:lineRule="auto"/>
        <w:rPr>
          <w:rFonts w:ascii="Helvetica" w:eastAsia="Times New Roman" w:hAnsi="Helvetica" w:cs="Helvetica"/>
          <w:color w:val="333333"/>
          <w:sz w:val="21"/>
          <w:szCs w:val="21"/>
        </w:rPr>
      </w:pPr>
      <w:hyperlink r:id="rId5" w:tgtFrame="_blank" w:history="1">
        <w:r w:rsidRPr="00D51971">
          <w:rPr>
            <w:rFonts w:ascii="Helvetica" w:eastAsia="Times New Roman" w:hAnsi="Helvetica" w:cs="Helvetica"/>
            <w:color w:val="1CA2F7"/>
            <w:sz w:val="21"/>
            <w:szCs w:val="21"/>
          </w:rPr>
          <w:t>2.0k</w:t>
        </w:r>
      </w:hyperlink>
      <w:hyperlink r:id="rId6" w:history="1">
        <w:r w:rsidRPr="00D51971">
          <w:rPr>
            <w:rFonts w:ascii="Helvetica" w:eastAsia="Times New Roman" w:hAnsi="Helvetica" w:cs="Helvetica"/>
            <w:color w:val="1CA2F7"/>
            <w:sz w:val="21"/>
            <w:szCs w:val="21"/>
          </w:rPr>
          <w:t>Tweet</w:t>
        </w:r>
      </w:hyperlink>
    </w:p>
    <w:p w:rsidR="00D51971" w:rsidRPr="00D51971" w:rsidRDefault="00D51971" w:rsidP="00D51971">
      <w:pPr>
        <w:spacing w:after="0" w:line="240" w:lineRule="auto"/>
        <w:rPr>
          <w:rFonts w:ascii="Helvetica" w:eastAsia="Times New Roman" w:hAnsi="Helvetica" w:cs="Helvetica"/>
          <w:color w:val="333333"/>
          <w:sz w:val="21"/>
          <w:szCs w:val="21"/>
        </w:rPr>
      </w:pPr>
      <w:hyperlink r:id="rId7" w:history="1">
        <w:r w:rsidRPr="00D51971">
          <w:rPr>
            <w:rFonts w:ascii="Helvetica" w:eastAsia="Times New Roman" w:hAnsi="Helvetica" w:cs="Helvetica"/>
            <w:color w:val="1CA2F7"/>
            <w:sz w:val="21"/>
            <w:szCs w:val="21"/>
          </w:rPr>
          <w:t>50.8k</w:t>
        </w:r>
      </w:hyperlink>
      <w:hyperlink r:id="rId8" w:history="1">
        <w:r w:rsidRPr="00D51971">
          <w:rPr>
            <w:rFonts w:ascii="Helvetica" w:eastAsia="Times New Roman" w:hAnsi="Helvetica" w:cs="Helvetica"/>
            <w:color w:val="1CA2F7"/>
            <w:sz w:val="21"/>
            <w:szCs w:val="21"/>
          </w:rPr>
          <w:t>Share</w:t>
        </w:r>
      </w:hyperlink>
    </w:p>
    <w:p w:rsidR="00D51971" w:rsidRPr="00D51971" w:rsidRDefault="00D51971" w:rsidP="00D51971">
      <w:pPr>
        <w:spacing w:before="100" w:beforeAutospacing="1" w:after="100" w:afterAutospacing="1" w:line="240" w:lineRule="auto"/>
        <w:outlineLvl w:val="4"/>
        <w:rPr>
          <w:rFonts w:ascii="Helvetica" w:eastAsia="Times New Roman" w:hAnsi="Helvetica" w:cs="Helvetica"/>
          <w:b/>
          <w:bCs/>
          <w:color w:val="333333"/>
          <w:sz w:val="20"/>
          <w:szCs w:val="20"/>
        </w:rPr>
      </w:pPr>
      <w:r w:rsidRPr="00D51971">
        <w:rPr>
          <w:rFonts w:ascii="Helvetica" w:eastAsia="Times New Roman" w:hAnsi="Helvetica" w:cs="Helvetica"/>
          <w:b/>
          <w:bCs/>
          <w:color w:val="333333"/>
          <w:sz w:val="20"/>
          <w:szCs w:val="20"/>
        </w:rPr>
        <w:t xml:space="preserve">By </w:t>
      </w:r>
      <w:hyperlink r:id="rId9" w:history="1">
        <w:r w:rsidRPr="00D51971">
          <w:rPr>
            <w:rFonts w:ascii="Helvetica" w:eastAsia="Times New Roman" w:hAnsi="Helvetica" w:cs="Helvetica"/>
            <w:b/>
            <w:bCs/>
            <w:color w:val="1CA2F7"/>
            <w:sz w:val="20"/>
            <w:szCs w:val="20"/>
          </w:rPr>
          <w:t xml:space="preserve">Jessica </w:t>
        </w:r>
        <w:proofErr w:type="spellStart"/>
        <w:r w:rsidRPr="00D51971">
          <w:rPr>
            <w:rFonts w:ascii="Helvetica" w:eastAsia="Times New Roman" w:hAnsi="Helvetica" w:cs="Helvetica"/>
            <w:b/>
            <w:bCs/>
            <w:color w:val="1CA2F7"/>
            <w:sz w:val="20"/>
            <w:szCs w:val="20"/>
          </w:rPr>
          <w:t>Nordell</w:t>
        </w:r>
        <w:proofErr w:type="spellEnd"/>
      </w:hyperlink>
      <w:r w:rsidRPr="00D51971">
        <w:rPr>
          <w:rFonts w:ascii="Helvetica" w:eastAsia="Times New Roman" w:hAnsi="Helvetica" w:cs="Helvetica"/>
          <w:b/>
          <w:bCs/>
          <w:color w:val="333333"/>
          <w:sz w:val="20"/>
          <w:szCs w:val="20"/>
        </w:rPr>
        <w:t xml:space="preserve"> Photo: </w:t>
      </w:r>
      <w:hyperlink r:id="rId10" w:history="1">
        <w:r w:rsidRPr="00D51971">
          <w:rPr>
            <w:rFonts w:ascii="Helvetica" w:eastAsia="Times New Roman" w:hAnsi="Helvetica" w:cs="Helvetica"/>
            <w:b/>
            <w:bCs/>
            <w:color w:val="1CA2F7"/>
            <w:sz w:val="20"/>
            <w:szCs w:val="20"/>
          </w:rPr>
          <w:t>Shutterstock.com</w:t>
        </w:r>
      </w:hyperlink>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Fifty years after </w:t>
      </w:r>
      <w:r w:rsidRPr="00D51971">
        <w:rPr>
          <w:rFonts w:ascii="Helvetica" w:eastAsia="Times New Roman" w:hAnsi="Helvetica" w:cs="Helvetica"/>
          <w:i/>
          <w:iCs/>
          <w:color w:val="333333"/>
          <w:sz w:val="21"/>
          <w:szCs w:val="21"/>
        </w:rPr>
        <w:t xml:space="preserve">The Feminine Mystique </w:t>
      </w:r>
      <w:r w:rsidRPr="00D51971">
        <w:rPr>
          <w:rFonts w:ascii="Helvetica" w:eastAsia="Times New Roman" w:hAnsi="Helvetica" w:cs="Helvetica"/>
          <w:color w:val="333333"/>
          <w:sz w:val="21"/>
          <w:szCs w:val="21"/>
        </w:rPr>
        <w:t xml:space="preserve">and 40 years after Title IX, the question of why women lag in the workplace dogs researchers and lay people alike. While women are entering the professions at rates equal to men, they rise more slowly, and rarely advance to the top. They’re represented in smaller numbers at the top in fields from science to arts to business. </w:t>
      </w:r>
    </w:p>
    <w:p w:rsidR="00D51971" w:rsidRPr="00D51971" w:rsidRDefault="00D51971" w:rsidP="00D51971">
      <w:pPr>
        <w:spacing w:before="240" w:after="240" w:line="240" w:lineRule="auto"/>
        <w:rPr>
          <w:rFonts w:ascii="Times New Roman" w:eastAsia="Times New Roman" w:hAnsi="Times New Roman" w:cs="Times New Roman"/>
          <w:color w:val="1CA2F7"/>
          <w:sz w:val="24"/>
          <w:szCs w:val="24"/>
        </w:rPr>
      </w:pPr>
      <w:r w:rsidRPr="00D51971">
        <w:rPr>
          <w:rFonts w:ascii="Helvetica" w:eastAsia="Times New Roman" w:hAnsi="Helvetica" w:cs="Helvetica"/>
          <w:color w:val="333333"/>
          <w:sz w:val="21"/>
          <w:szCs w:val="21"/>
        </w:rPr>
        <w:t xml:space="preserve">Some suggest that there is something </w:t>
      </w:r>
      <w:r w:rsidRPr="00D51971">
        <w:rPr>
          <w:rFonts w:ascii="Helvetica" w:eastAsia="Times New Roman" w:hAnsi="Helvetica" w:cs="Helvetica"/>
          <w:i/>
          <w:iCs/>
          <w:color w:val="333333"/>
          <w:sz w:val="21"/>
          <w:szCs w:val="21"/>
        </w:rPr>
        <w:t>different</w:t>
      </w:r>
      <w:r w:rsidRPr="00D51971">
        <w:rPr>
          <w:rFonts w:ascii="Helvetica" w:eastAsia="Times New Roman" w:hAnsi="Helvetica" w:cs="Helvetica"/>
          <w:color w:val="333333"/>
          <w:sz w:val="21"/>
          <w:szCs w:val="21"/>
        </w:rPr>
        <w:t xml:space="preserve"> about women—women have stalled because of their personal choices, or their cognitive and emotional characteristics, whether innate or socialized. Another possibility is that the obstacles to women’s advancement are located within their environments—that they face barriers unique to their gender.</w:t>
      </w:r>
      <w:r w:rsidRPr="00D51971">
        <w:rPr>
          <w:rFonts w:ascii="Helvetica" w:eastAsia="Times New Roman" w:hAnsi="Helvetica" w:cs="Helvetica"/>
          <w:color w:val="333333"/>
          <w:sz w:val="21"/>
          <w:szCs w:val="21"/>
        </w:rPr>
        <w:fldChar w:fldCharType="begin"/>
      </w:r>
      <w:r w:rsidRPr="00D51971">
        <w:rPr>
          <w:rFonts w:ascii="Helvetica" w:eastAsia="Times New Roman" w:hAnsi="Helvetica" w:cs="Helvetica"/>
          <w:color w:val="333333"/>
          <w:sz w:val="21"/>
          <w:szCs w:val="21"/>
        </w:rPr>
        <w:instrText xml:space="preserve"> HYPERLINK "http://www.newrepublic.com/article/119239/transgender-people-can-explain-why-women-dont-advance-work" \l "footnote-1" </w:instrText>
      </w:r>
      <w:r w:rsidRPr="00D51971">
        <w:rPr>
          <w:rFonts w:ascii="Helvetica" w:eastAsia="Times New Roman" w:hAnsi="Helvetica" w:cs="Helvetica"/>
          <w:color w:val="333333"/>
          <w:sz w:val="21"/>
          <w:szCs w:val="21"/>
        </w:rPr>
        <w:fldChar w:fldCharType="separate"/>
      </w:r>
      <w:r w:rsidRPr="00D51971">
        <w:rPr>
          <w:rFonts w:ascii="Helvetica" w:eastAsia="Times New Roman" w:hAnsi="Helvetica" w:cs="Helvetica"/>
          <w:color w:val="1CA2F7"/>
          <w:sz w:val="16"/>
          <w:szCs w:val="16"/>
          <w:vertAlign w:val="superscript"/>
        </w:rPr>
        <w:t>1</w:t>
      </w:r>
    </w:p>
    <w:p w:rsidR="00D51971" w:rsidRPr="00D51971" w:rsidRDefault="00D51971" w:rsidP="00D51971">
      <w:pPr>
        <w:spacing w:before="240" w:after="240" w:line="240" w:lineRule="auto"/>
        <w:rPr>
          <w:rFonts w:ascii="Times New Roman" w:eastAsia="Times New Roman" w:hAnsi="Times New Roman" w:cs="Times New Roman"/>
          <w:sz w:val="24"/>
          <w:szCs w:val="24"/>
        </w:rPr>
      </w:pPr>
      <w:r w:rsidRPr="00D51971">
        <w:rPr>
          <w:rFonts w:ascii="Helvetica" w:eastAsia="Times New Roman" w:hAnsi="Helvetica" w:cs="Helvetica"/>
          <w:color w:val="1CA2F7"/>
          <w:sz w:val="21"/>
          <w:szCs w:val="21"/>
        </w:rPr>
        <w:t>It’s been shown, for example, that both women and men attribute women’s success more often to luck, and attribute men’s more often to ability. Women also received fewer rewards for sharing opinions and taking leadership roles. One study showed that a female fellowship applicant had to be 2.5 times more productive than the average male applicant to be deemed equally competent.</w:t>
      </w:r>
    </w:p>
    <w:p w:rsidR="00D51971" w:rsidRPr="00D51971" w:rsidRDefault="00D51971" w:rsidP="00D51971">
      <w:pPr>
        <w:spacing w:before="240" w:after="240" w:line="240" w:lineRule="auto"/>
        <w:rPr>
          <w:rFonts w:ascii="Helvetica" w:eastAsia="Times New Roman" w:hAnsi="Helvetica" w:cs="Helvetica"/>
          <w:color w:val="1CA2F7"/>
          <w:sz w:val="21"/>
          <w:szCs w:val="21"/>
        </w:rPr>
      </w:pPr>
      <w:r w:rsidRPr="00D51971">
        <w:rPr>
          <w:rFonts w:ascii="Helvetica" w:eastAsia="Times New Roman" w:hAnsi="Helvetica" w:cs="Helvetica"/>
          <w:i/>
          <w:iCs/>
          <w:color w:val="1CA2F7"/>
          <w:sz w:val="21"/>
          <w:szCs w:val="21"/>
        </w:rPr>
        <w:t>Click to see all footnotes</w:t>
      </w:r>
    </w:p>
    <w:p w:rsidR="00D51971" w:rsidRPr="00D51971" w:rsidRDefault="00D51971" w:rsidP="00D51971">
      <w:pPr>
        <w:spacing w:after="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fldChar w:fldCharType="end"/>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But while bias has been experimentally demonstrated, it’s hard to study in the real world: Just as it’s hard to isolate a single environmental pollutant’s effect on human health, it’s been near impossible to isolate gender as a variable in the real world and watch how it affects a person’s day-to-day experience. </w:t>
      </w:r>
    </w:p>
    <w:p w:rsidR="00D51971" w:rsidRPr="00D51971" w:rsidRDefault="00D51971" w:rsidP="00D51971">
      <w:pPr>
        <w:spacing w:before="240" w:after="240" w:line="240" w:lineRule="auto"/>
        <w:rPr>
          <w:rFonts w:ascii="Helvetica" w:eastAsia="Times New Roman" w:hAnsi="Helvetica" w:cs="Helvetica"/>
          <w:color w:val="333333"/>
          <w:sz w:val="21"/>
          <w:szCs w:val="21"/>
        </w:rPr>
      </w:pPr>
      <w:proofErr w:type="gramStart"/>
      <w:r w:rsidRPr="00D51971">
        <w:rPr>
          <w:rFonts w:ascii="Helvetica" w:eastAsia="Times New Roman" w:hAnsi="Helvetica" w:cs="Helvetica"/>
          <w:color w:val="333333"/>
          <w:sz w:val="21"/>
          <w:szCs w:val="21"/>
        </w:rPr>
        <w:t>Until now.</w:t>
      </w:r>
      <w:proofErr w:type="gramEnd"/>
      <w:r w:rsidRPr="00D51971">
        <w:rPr>
          <w:rFonts w:ascii="Helvetica" w:eastAsia="Times New Roman" w:hAnsi="Helvetica" w:cs="Helvetica"/>
          <w:color w:val="333333"/>
          <w:sz w:val="21"/>
          <w:szCs w:val="21"/>
        </w:rPr>
        <w:t xml:space="preserve">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 are bringing entirely new ways of approaching the discussion. Because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 are now staying in the same careers (and sometimes the very same jobs) after they change genders, they are uniquely qualified to discuss the difference between how men and women experience the workplace. Their experience is as close to the scientific method as we can get: By isolating and manipulating gender as a variable and holding all other variables—skill, career, personality, talent—constant, these individuals reveal exactly the way one’s outward appearance of gender affects day-to-day interactions. If we truly want to understand women at work, we should listen carefully to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men and trans women: They can tell us more about gender in the workplace than just about anyone.</w:t>
      </w:r>
    </w:p>
    <w:p w:rsidR="00D51971" w:rsidRPr="00D51971" w:rsidRDefault="00D51971" w:rsidP="00D51971">
      <w:pPr>
        <w:spacing w:before="100" w:beforeAutospacing="1" w:after="100" w:afterAutospacing="1" w:line="240" w:lineRule="auto"/>
        <w:jc w:val="center"/>
        <w:rPr>
          <w:rFonts w:ascii="Helvetica" w:eastAsia="Times New Roman" w:hAnsi="Helvetica" w:cs="Helvetica"/>
          <w:color w:val="888888"/>
          <w:sz w:val="15"/>
          <w:szCs w:val="15"/>
        </w:rPr>
      </w:pPr>
      <w:r w:rsidRPr="00D51971">
        <w:rPr>
          <w:rFonts w:ascii="Helvetica" w:eastAsia="Times New Roman" w:hAnsi="Helvetica" w:cs="Helvetica"/>
          <w:color w:val="888888"/>
          <w:sz w:val="15"/>
          <w:szCs w:val="15"/>
        </w:rPr>
        <w:t>ADVERTISEMENT</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Ben </w:t>
      </w:r>
      <w:proofErr w:type="spellStart"/>
      <w:r w:rsidRPr="00D51971">
        <w:rPr>
          <w:rFonts w:ascii="Helvetica" w:eastAsia="Times New Roman" w:hAnsi="Helvetica" w:cs="Helvetica"/>
          <w:color w:val="333333"/>
          <w:sz w:val="21"/>
          <w:szCs w:val="21"/>
        </w:rPr>
        <w:t>Barres</w:t>
      </w:r>
      <w:proofErr w:type="spellEnd"/>
      <w:r w:rsidRPr="00D51971">
        <w:rPr>
          <w:rFonts w:ascii="Helvetica" w:eastAsia="Times New Roman" w:hAnsi="Helvetica" w:cs="Helvetica"/>
          <w:color w:val="333333"/>
          <w:sz w:val="21"/>
          <w:szCs w:val="21"/>
        </w:rPr>
        <w:t xml:space="preserve"> is a biologist at Stanford who lived and worked as Barbara </w:t>
      </w:r>
      <w:proofErr w:type="spellStart"/>
      <w:r w:rsidRPr="00D51971">
        <w:rPr>
          <w:rFonts w:ascii="Helvetica" w:eastAsia="Times New Roman" w:hAnsi="Helvetica" w:cs="Helvetica"/>
          <w:color w:val="333333"/>
          <w:sz w:val="21"/>
          <w:szCs w:val="21"/>
        </w:rPr>
        <w:t>Barres</w:t>
      </w:r>
      <w:proofErr w:type="spellEnd"/>
      <w:r w:rsidRPr="00D51971">
        <w:rPr>
          <w:rFonts w:ascii="Helvetica" w:eastAsia="Times New Roman" w:hAnsi="Helvetica" w:cs="Helvetica"/>
          <w:color w:val="333333"/>
          <w:sz w:val="21"/>
          <w:szCs w:val="21"/>
        </w:rPr>
        <w:t xml:space="preserve"> until he was in his forties. For most of his career, he experienced bias, but didn’t give much weight to it—seeing incidents as discrete events. (When he solved a tough math problem, for example, a professor said, “You must have had your boyfriend solve it.”) When he became Ben, however, he immediately noticed a difference in his everyday experience: “People who don't know I am transgendered treat me with much more respect,” he says. He was more carefully listened to and his authority less frequently questioned. He stopped being interrupted in meetings. At one conference, another scientist said, "Ben gave a great seminar today—but then his work is so much better than his sister's." (The scientist didn't know Ben and Barbara </w:t>
      </w:r>
      <w:proofErr w:type="gramStart"/>
      <w:r w:rsidRPr="00D51971">
        <w:rPr>
          <w:rFonts w:ascii="Helvetica" w:eastAsia="Times New Roman" w:hAnsi="Helvetica" w:cs="Helvetica"/>
          <w:color w:val="333333"/>
          <w:sz w:val="21"/>
          <w:szCs w:val="21"/>
        </w:rPr>
        <w:t>were</w:t>
      </w:r>
      <w:proofErr w:type="gramEnd"/>
      <w:r w:rsidRPr="00D51971">
        <w:rPr>
          <w:rFonts w:ascii="Helvetica" w:eastAsia="Times New Roman" w:hAnsi="Helvetica" w:cs="Helvetica"/>
          <w:color w:val="333333"/>
          <w:sz w:val="21"/>
          <w:szCs w:val="21"/>
        </w:rPr>
        <w:t xml:space="preserve"> the same person.) “This is why women are not breaking into academic jobs at any appreciable rate,” he </w:t>
      </w:r>
      <w:hyperlink r:id="rId11" w:anchor="ixzz3BXBN2SNG" w:history="1">
        <w:r w:rsidRPr="00D51971">
          <w:rPr>
            <w:rFonts w:ascii="Helvetica" w:eastAsia="Times New Roman" w:hAnsi="Helvetica" w:cs="Helvetica"/>
            <w:color w:val="1CA2F7"/>
            <w:sz w:val="21"/>
            <w:szCs w:val="21"/>
          </w:rPr>
          <w:t>wrote</w:t>
        </w:r>
      </w:hyperlink>
      <w:r w:rsidRPr="00D51971">
        <w:rPr>
          <w:rFonts w:ascii="Helvetica" w:eastAsia="Times New Roman" w:hAnsi="Helvetica" w:cs="Helvetica"/>
          <w:color w:val="333333"/>
          <w:sz w:val="21"/>
          <w:szCs w:val="21"/>
        </w:rPr>
        <w:t xml:space="preserve"> in response to Larry Summers’s famous gaffe implying women were less innately capable at the hard sciences. “Not childcare. Not family responsibilities,” he says. “I have had the thought a million times: I am </w:t>
      </w:r>
      <w:r w:rsidRPr="00D51971">
        <w:rPr>
          <w:rFonts w:ascii="Helvetica" w:eastAsia="Times New Roman" w:hAnsi="Helvetica" w:cs="Helvetica"/>
          <w:i/>
          <w:iCs/>
          <w:color w:val="333333"/>
          <w:sz w:val="21"/>
          <w:szCs w:val="21"/>
        </w:rPr>
        <w:t>taken more seriously.”</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This experience, it turns out, is typical for transmen. For her book </w:t>
      </w:r>
      <w:hyperlink r:id="rId12" w:history="1">
        <w:r w:rsidRPr="00D51971">
          <w:rPr>
            <w:rFonts w:ascii="Helvetica" w:eastAsia="Times New Roman" w:hAnsi="Helvetica" w:cs="Helvetica"/>
            <w:i/>
            <w:iCs/>
            <w:color w:val="1CA2F7"/>
            <w:sz w:val="21"/>
            <w:szCs w:val="21"/>
          </w:rPr>
          <w:t>Just One of the Guys? Transgender Men and the Persistence of Gender Inequality</w:t>
        </w:r>
      </w:hyperlink>
      <w:r w:rsidRPr="00D51971">
        <w:rPr>
          <w:rFonts w:ascii="Helvetica" w:eastAsia="Times New Roman" w:hAnsi="Helvetica" w:cs="Helvetica"/>
          <w:color w:val="333333"/>
          <w:sz w:val="21"/>
          <w:szCs w:val="21"/>
        </w:rPr>
        <w:t xml:space="preserve">, sociologist Kristen </w:t>
      </w:r>
      <w:proofErr w:type="spellStart"/>
      <w:r w:rsidRPr="00D51971">
        <w:rPr>
          <w:rFonts w:ascii="Helvetica" w:eastAsia="Times New Roman" w:hAnsi="Helvetica" w:cs="Helvetica"/>
          <w:color w:val="333333"/>
          <w:sz w:val="21"/>
          <w:szCs w:val="21"/>
        </w:rPr>
        <w:t>Schilt</w:t>
      </w:r>
      <w:proofErr w:type="spellEnd"/>
      <w:r w:rsidRPr="00D51971">
        <w:rPr>
          <w:rFonts w:ascii="Helvetica" w:eastAsia="Times New Roman" w:hAnsi="Helvetica" w:cs="Helvetica"/>
          <w:color w:val="333333"/>
          <w:sz w:val="21"/>
          <w:szCs w:val="21"/>
        </w:rPr>
        <w:t xml:space="preserve"> interviewed dozens of FTM (female to male) transgender individuals. One subject noted that when he expresses an opinion, everyone in a meeting now writes it down. Another noted, "When I was a woman, no matter how many facts I had, people were like, “</w:t>
      </w:r>
      <w:proofErr w:type="gramStart"/>
      <w:r w:rsidRPr="00D51971">
        <w:rPr>
          <w:rFonts w:ascii="Helvetica" w:eastAsia="Times New Roman" w:hAnsi="Helvetica" w:cs="Helvetica"/>
          <w:color w:val="333333"/>
          <w:sz w:val="21"/>
          <w:szCs w:val="21"/>
        </w:rPr>
        <w:t>Are</w:t>
      </w:r>
      <w:proofErr w:type="gramEnd"/>
      <w:r w:rsidRPr="00D51971">
        <w:rPr>
          <w:rFonts w:ascii="Helvetica" w:eastAsia="Times New Roman" w:hAnsi="Helvetica" w:cs="Helvetica"/>
          <w:color w:val="333333"/>
          <w:sz w:val="21"/>
          <w:szCs w:val="21"/>
        </w:rPr>
        <w:t xml:space="preserve"> you sure about that?’ It’s so strange not to have to defend your positions." When they suggested women for promotions, other men said, “Oh! I hadn’t thought about her”—they were able to promote women because their advice was taken more seriously. Personality traits that had been viewed negatively when they were women were now seen as positives. “I used to be considered aggressive,” said one subject. “Now I'm considered 'take charge.' People say, ‘I love your take-charge attitude.’"</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The effects of FTM transition, however, aren’t universally positive. Race, it seems, has the ability to overshadow gender when it comes to others’ esteem. Black transmen, for instance, found they were perceived as a “dangerous” post transition. One subject said he went from being “obnoxious black woman” to “scary black man”—and was now always asked to play the “suspect” in training exercises. </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“Men are assumed to be competent until proven otherwise, whereas a woman is assumed to be incompetent until she proves otherwise.”</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What happens when the opposite transformation takes place—when a man becomes a woman? Joan </w:t>
      </w:r>
      <w:proofErr w:type="spellStart"/>
      <w:r w:rsidRPr="00D51971">
        <w:rPr>
          <w:rFonts w:ascii="Helvetica" w:eastAsia="Times New Roman" w:hAnsi="Helvetica" w:cs="Helvetica"/>
          <w:color w:val="333333"/>
          <w:sz w:val="21"/>
          <w:szCs w:val="21"/>
        </w:rPr>
        <w:t>Roughgarden</w:t>
      </w:r>
      <w:proofErr w:type="spellEnd"/>
      <w:r w:rsidRPr="00D51971">
        <w:rPr>
          <w:rFonts w:ascii="Helvetica" w:eastAsia="Times New Roman" w:hAnsi="Helvetica" w:cs="Helvetica"/>
          <w:color w:val="333333"/>
          <w:sz w:val="21"/>
          <w:szCs w:val="21"/>
        </w:rPr>
        <w:t xml:space="preserve"> is a biologist at Stanford who lived and worked as Jonathan </w:t>
      </w:r>
      <w:proofErr w:type="spellStart"/>
      <w:r w:rsidRPr="00D51971">
        <w:rPr>
          <w:rFonts w:ascii="Helvetica" w:eastAsia="Times New Roman" w:hAnsi="Helvetica" w:cs="Helvetica"/>
          <w:color w:val="333333"/>
          <w:sz w:val="21"/>
          <w:szCs w:val="21"/>
        </w:rPr>
        <w:t>Roughgarden</w:t>
      </w:r>
      <w:proofErr w:type="spellEnd"/>
      <w:r w:rsidRPr="00D51971">
        <w:rPr>
          <w:rFonts w:ascii="Helvetica" w:eastAsia="Times New Roman" w:hAnsi="Helvetica" w:cs="Helvetica"/>
          <w:color w:val="333333"/>
          <w:sz w:val="21"/>
          <w:szCs w:val="21"/>
        </w:rPr>
        <w:t xml:space="preserve"> until her early fifties, and her experience was almost the mirror image of Barres’s. In her words, “men are assumed to be competent until proven otherwise, whereas a woman is assumed to be incompetent until she proves otherwise.” In an interview, </w:t>
      </w:r>
      <w:proofErr w:type="spellStart"/>
      <w:r w:rsidRPr="00D51971">
        <w:rPr>
          <w:rFonts w:ascii="Helvetica" w:eastAsia="Times New Roman" w:hAnsi="Helvetica" w:cs="Helvetica"/>
          <w:color w:val="333333"/>
          <w:sz w:val="21"/>
          <w:szCs w:val="21"/>
        </w:rPr>
        <w:t>Roughgarden</w:t>
      </w:r>
      <w:proofErr w:type="spellEnd"/>
      <w:r w:rsidRPr="00D51971">
        <w:rPr>
          <w:rFonts w:ascii="Helvetica" w:eastAsia="Times New Roman" w:hAnsi="Helvetica" w:cs="Helvetica"/>
          <w:color w:val="333333"/>
          <w:sz w:val="21"/>
          <w:szCs w:val="21"/>
        </w:rPr>
        <w:t xml:space="preserve"> also noted that if she questioned a mathematical idea, people assumed it was because she didn’t understand it. Other transwomen have found changes not only in perceptions of their ability, but also their personality. In </w:t>
      </w:r>
      <w:proofErr w:type="spellStart"/>
      <w:r w:rsidRPr="00D51971">
        <w:rPr>
          <w:rFonts w:ascii="Helvetica" w:eastAsia="Times New Roman" w:hAnsi="Helvetica" w:cs="Helvetica"/>
          <w:color w:val="333333"/>
          <w:sz w:val="21"/>
          <w:szCs w:val="21"/>
        </w:rPr>
        <w:t>Schilt’s</w:t>
      </w:r>
      <w:proofErr w:type="spellEnd"/>
      <w:r w:rsidRPr="00D51971">
        <w:rPr>
          <w:rFonts w:ascii="Helvetica" w:eastAsia="Times New Roman" w:hAnsi="Helvetica" w:cs="Helvetica"/>
          <w:color w:val="333333"/>
          <w:sz w:val="21"/>
          <w:szCs w:val="21"/>
        </w:rPr>
        <w:t xml:space="preserve"> work with transwomen for a forthcoming book, she found that behaviors transwomen had as men were now seen as off-putting. What was once “take-charge” was now “aggressive.” And they had to adapt; the transwomen quickly learned that “being the same way in the world would be detrimental to your career.”</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Unlike those of us who have only experienced the world a single gender, </w:t>
      </w:r>
      <w:proofErr w:type="spellStart"/>
      <w:r w:rsidRPr="00D51971">
        <w:rPr>
          <w:rFonts w:ascii="Helvetica" w:eastAsia="Times New Roman" w:hAnsi="Helvetica" w:cs="Helvetica"/>
          <w:color w:val="333333"/>
          <w:sz w:val="21"/>
          <w:szCs w:val="21"/>
        </w:rPr>
        <w:t>Schilt’s</w:t>
      </w:r>
      <w:proofErr w:type="spellEnd"/>
      <w:r w:rsidRPr="00D51971">
        <w:rPr>
          <w:rFonts w:ascii="Helvetica" w:eastAsia="Times New Roman" w:hAnsi="Helvetica" w:cs="Helvetica"/>
          <w:color w:val="333333"/>
          <w:sz w:val="21"/>
          <w:szCs w:val="21"/>
        </w:rPr>
        <w:t xml:space="preserve"> subjects were able to see very clearly that “men succeed in the workplace at higher rates than women because of gender stereotypes that privilege masculinity, not because they have greater skill or ability." Bias is a hard thing to acknowledge. “Until a person has experienced career-harming bias,” wrote </w:t>
      </w:r>
      <w:proofErr w:type="spellStart"/>
      <w:r w:rsidRPr="00D51971">
        <w:rPr>
          <w:rFonts w:ascii="Helvetica" w:eastAsia="Times New Roman" w:hAnsi="Helvetica" w:cs="Helvetica"/>
          <w:color w:val="333333"/>
          <w:sz w:val="21"/>
          <w:szCs w:val="21"/>
        </w:rPr>
        <w:t>Barres</w:t>
      </w:r>
      <w:proofErr w:type="spellEnd"/>
      <w:r w:rsidRPr="00D51971">
        <w:rPr>
          <w:rFonts w:ascii="Helvetica" w:eastAsia="Times New Roman" w:hAnsi="Helvetica" w:cs="Helvetica"/>
          <w:color w:val="333333"/>
          <w:sz w:val="21"/>
          <w:szCs w:val="21"/>
        </w:rPr>
        <w:t xml:space="preserve"> in his response to </w:t>
      </w:r>
      <w:proofErr w:type="gramStart"/>
      <w:r w:rsidRPr="00D51971">
        <w:rPr>
          <w:rFonts w:ascii="Helvetica" w:eastAsia="Times New Roman" w:hAnsi="Helvetica" w:cs="Helvetica"/>
          <w:color w:val="333333"/>
          <w:sz w:val="21"/>
          <w:szCs w:val="21"/>
        </w:rPr>
        <w:t>Summers</w:t>
      </w:r>
      <w:proofErr w:type="gramEnd"/>
      <w:r w:rsidRPr="00D51971">
        <w:rPr>
          <w:rFonts w:ascii="Helvetica" w:eastAsia="Times New Roman" w:hAnsi="Helvetica" w:cs="Helvetica"/>
          <w:color w:val="333333"/>
          <w:sz w:val="21"/>
          <w:szCs w:val="21"/>
        </w:rPr>
        <w:t xml:space="preserve">, “they simply don’t believe it exists.” And people tend to think the problem is located elsewhere: “Everyone thinks that there's bias </w:t>
      </w:r>
      <w:r w:rsidRPr="00D51971">
        <w:rPr>
          <w:rFonts w:ascii="Helvetica" w:eastAsia="Times New Roman" w:hAnsi="Helvetica" w:cs="Helvetica"/>
          <w:i/>
          <w:iCs/>
          <w:color w:val="333333"/>
          <w:sz w:val="21"/>
          <w:szCs w:val="21"/>
        </w:rPr>
        <w:t>out there</w:t>
      </w:r>
      <w:r w:rsidRPr="00D51971">
        <w:rPr>
          <w:rFonts w:ascii="Helvetica" w:eastAsia="Times New Roman" w:hAnsi="Helvetica" w:cs="Helvetica"/>
          <w:color w:val="333333"/>
          <w:sz w:val="21"/>
          <w:szCs w:val="21"/>
        </w:rPr>
        <w:t xml:space="preserve">, but ‘I'm not that person,’” says </w:t>
      </w:r>
      <w:proofErr w:type="spellStart"/>
      <w:r w:rsidRPr="00D51971">
        <w:rPr>
          <w:rFonts w:ascii="Helvetica" w:eastAsia="Times New Roman" w:hAnsi="Helvetica" w:cs="Helvetica"/>
          <w:color w:val="333333"/>
          <w:sz w:val="21"/>
          <w:szCs w:val="21"/>
        </w:rPr>
        <w:t>Schilt</w:t>
      </w:r>
      <w:proofErr w:type="spellEnd"/>
      <w:r w:rsidRPr="00D51971">
        <w:rPr>
          <w:rFonts w:ascii="Helvetica" w:eastAsia="Times New Roman" w:hAnsi="Helvetica" w:cs="Helvetica"/>
          <w:color w:val="333333"/>
          <w:sz w:val="21"/>
          <w:szCs w:val="21"/>
        </w:rPr>
        <w:t xml:space="preserve">. </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But, says </w:t>
      </w:r>
      <w:proofErr w:type="spellStart"/>
      <w:r w:rsidRPr="00D51971">
        <w:rPr>
          <w:rFonts w:ascii="Helvetica" w:eastAsia="Times New Roman" w:hAnsi="Helvetica" w:cs="Helvetica"/>
          <w:color w:val="333333"/>
          <w:sz w:val="21"/>
          <w:szCs w:val="21"/>
        </w:rPr>
        <w:t>Schilt</w:t>
      </w:r>
      <w:proofErr w:type="spellEnd"/>
      <w:r w:rsidRPr="00D51971">
        <w:rPr>
          <w:rFonts w:ascii="Helvetica" w:eastAsia="Times New Roman" w:hAnsi="Helvetica" w:cs="Helvetica"/>
          <w:color w:val="333333"/>
          <w:sz w:val="21"/>
          <w:szCs w:val="21"/>
        </w:rPr>
        <w:t xml:space="preserve">, bias is both more pervasive and less invidious. And addressing it is going to take more than just waiting around for the old guard to retire: The “fantasy of a demographic shift just isn’t true,” </w:t>
      </w:r>
      <w:proofErr w:type="spellStart"/>
      <w:r w:rsidRPr="00D51971">
        <w:rPr>
          <w:rFonts w:ascii="Helvetica" w:eastAsia="Times New Roman" w:hAnsi="Helvetica" w:cs="Helvetica"/>
          <w:color w:val="333333"/>
          <w:sz w:val="21"/>
          <w:szCs w:val="21"/>
        </w:rPr>
        <w:t>Schilt</w:t>
      </w:r>
      <w:proofErr w:type="spellEnd"/>
      <w:r w:rsidRPr="00D51971">
        <w:rPr>
          <w:rFonts w:ascii="Helvetica" w:eastAsia="Times New Roman" w:hAnsi="Helvetica" w:cs="Helvetica"/>
          <w:color w:val="333333"/>
          <w:sz w:val="21"/>
          <w:szCs w:val="21"/>
        </w:rPr>
        <w:t xml:space="preserve"> says. ”It’s our culture. It's how we organize </w:t>
      </w:r>
      <w:proofErr w:type="gramStart"/>
      <w:r w:rsidRPr="00D51971">
        <w:rPr>
          <w:rFonts w:ascii="Helvetica" w:eastAsia="Times New Roman" w:hAnsi="Helvetica" w:cs="Helvetica"/>
          <w:color w:val="333333"/>
          <w:sz w:val="21"/>
          <w:szCs w:val="21"/>
        </w:rPr>
        <w:t>gender,</w:t>
      </w:r>
      <w:proofErr w:type="gramEnd"/>
      <w:r w:rsidRPr="00D51971">
        <w:rPr>
          <w:rFonts w:ascii="Helvetica" w:eastAsia="Times New Roman" w:hAnsi="Helvetica" w:cs="Helvetica"/>
          <w:color w:val="333333"/>
          <w:sz w:val="21"/>
          <w:szCs w:val="21"/>
        </w:rPr>
        <w:t xml:space="preserve"> separate by gender, men's rooms and women's rooms—it's so ingrained in us that these things are different. And it's not just </w:t>
      </w:r>
      <w:proofErr w:type="gramStart"/>
      <w:r w:rsidRPr="00D51971">
        <w:rPr>
          <w:rFonts w:ascii="Helvetica" w:eastAsia="Times New Roman" w:hAnsi="Helvetica" w:cs="Helvetica"/>
          <w:color w:val="333333"/>
          <w:sz w:val="21"/>
          <w:szCs w:val="21"/>
        </w:rPr>
        <w:t>men,</w:t>
      </w:r>
      <w:proofErr w:type="gramEnd"/>
      <w:r w:rsidRPr="00D51971">
        <w:rPr>
          <w:rFonts w:ascii="Helvetica" w:eastAsia="Times New Roman" w:hAnsi="Helvetica" w:cs="Helvetica"/>
          <w:color w:val="333333"/>
          <w:sz w:val="21"/>
          <w:szCs w:val="21"/>
        </w:rPr>
        <w:t xml:space="preserve"> it's also women who have the same ideas.” The experiences of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 are bringing these factors to light in a wholly new and unclouded way. </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Of course, the sample size is small here. And there’s no perfect agreement on cause-and-effect. Chris Edwards, a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advertising executive, says that post-transition, he was given greater levels of responsibility—but he thinks it’s because the testosterone he took changed his behavior. He became less timid and more outspoken—and was seen, at work, as more of a leader. Indeed, some suggest that transmen might experience these workplace benefits partly because, post-transition, they are happier and more comfortable, and that this confidence leads to greater workplace success. But if that’s the case, one would expect that transwomen, armed with this same newfound confidence, would see benefits. The opposite seems to be true. </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To truly understand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people’s experiences of workplace gender bias, more research is needed. But the window to do so may be closing, as people are able to change genders at younger and younger ages. Puberty-inhibiting medications are becoming more mainstream, meaning young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 can choose to suppress the development of secondary sexual characteristics from a relatively early age. (The treatment became available in the U.S. in 2009.) A child who identifies with the opposite gender and seeks treatment is now able to experience the world, for most of their life, as that gender alone. </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And the group of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 who are vocal on the subject is already fairly small; many seem to feel they have much larger issues facing them. When asked how people react when she describes the different treatment she receives as a woman, </w:t>
      </w:r>
      <w:proofErr w:type="spellStart"/>
      <w:r w:rsidRPr="00D51971">
        <w:rPr>
          <w:rFonts w:ascii="Helvetica" w:eastAsia="Times New Roman" w:hAnsi="Helvetica" w:cs="Helvetica"/>
          <w:color w:val="333333"/>
          <w:sz w:val="21"/>
          <w:szCs w:val="21"/>
        </w:rPr>
        <w:t>Roughgarden</w:t>
      </w:r>
      <w:proofErr w:type="spellEnd"/>
      <w:r w:rsidRPr="00D51971">
        <w:rPr>
          <w:rFonts w:ascii="Helvetica" w:eastAsia="Times New Roman" w:hAnsi="Helvetica" w:cs="Helvetica"/>
          <w:color w:val="333333"/>
          <w:sz w:val="21"/>
          <w:szCs w:val="21"/>
        </w:rPr>
        <w:t xml:space="preserve"> responds simply, “I don't bring it up.” Ultimately, </w:t>
      </w:r>
      <w:proofErr w:type="spellStart"/>
      <w:r w:rsidRPr="00D51971">
        <w:rPr>
          <w:rFonts w:ascii="Helvetica" w:eastAsia="Times New Roman" w:hAnsi="Helvetica" w:cs="Helvetica"/>
          <w:color w:val="333333"/>
          <w:sz w:val="21"/>
          <w:szCs w:val="21"/>
        </w:rPr>
        <w:t>Schilt</w:t>
      </w:r>
      <w:proofErr w:type="spellEnd"/>
      <w:r w:rsidRPr="00D51971">
        <w:rPr>
          <w:rFonts w:ascii="Helvetica" w:eastAsia="Times New Roman" w:hAnsi="Helvetica" w:cs="Helvetica"/>
          <w:color w:val="333333"/>
          <w:sz w:val="21"/>
          <w:szCs w:val="21"/>
        </w:rPr>
        <w:t xml:space="preserve"> says, it’s not </w:t>
      </w:r>
      <w:proofErr w:type="gramStart"/>
      <w:r w:rsidRPr="00D51971">
        <w:rPr>
          <w:rFonts w:ascii="Helvetica" w:eastAsia="Times New Roman" w:hAnsi="Helvetica" w:cs="Helvetica"/>
          <w:color w:val="333333"/>
          <w:sz w:val="21"/>
          <w:szCs w:val="21"/>
        </w:rPr>
        <w:t>trans</w:t>
      </w:r>
      <w:proofErr w:type="gramEnd"/>
      <w:r w:rsidRPr="00D51971">
        <w:rPr>
          <w:rFonts w:ascii="Helvetica" w:eastAsia="Times New Roman" w:hAnsi="Helvetica" w:cs="Helvetica"/>
          <w:color w:val="333333"/>
          <w:sz w:val="21"/>
          <w:szCs w:val="21"/>
        </w:rPr>
        <w:t xml:space="preserve"> people’s responsibility fix gender bias. </w:t>
      </w:r>
      <w:proofErr w:type="spellStart"/>
      <w:r w:rsidRPr="00D51971">
        <w:rPr>
          <w:rFonts w:ascii="Helvetica" w:eastAsia="Times New Roman" w:hAnsi="Helvetica" w:cs="Helvetica"/>
          <w:color w:val="333333"/>
          <w:sz w:val="21"/>
          <w:szCs w:val="21"/>
        </w:rPr>
        <w:t>Roughgarden</w:t>
      </w:r>
      <w:proofErr w:type="spellEnd"/>
      <w:r w:rsidRPr="00D51971">
        <w:rPr>
          <w:rFonts w:ascii="Helvetica" w:eastAsia="Times New Roman" w:hAnsi="Helvetica" w:cs="Helvetica"/>
          <w:color w:val="333333"/>
          <w:sz w:val="21"/>
          <w:szCs w:val="21"/>
        </w:rPr>
        <w:t xml:space="preserve"> agrees. “We're trying </w:t>
      </w:r>
      <w:proofErr w:type="gramStart"/>
      <w:r w:rsidRPr="00D51971">
        <w:rPr>
          <w:rFonts w:ascii="Helvetica" w:eastAsia="Times New Roman" w:hAnsi="Helvetica" w:cs="Helvetica"/>
          <w:color w:val="333333"/>
          <w:sz w:val="21"/>
          <w:szCs w:val="21"/>
        </w:rPr>
        <w:t>make</w:t>
      </w:r>
      <w:proofErr w:type="gramEnd"/>
      <w:r w:rsidRPr="00D51971">
        <w:rPr>
          <w:rFonts w:ascii="Helvetica" w:eastAsia="Times New Roman" w:hAnsi="Helvetica" w:cs="Helvetica"/>
          <w:color w:val="333333"/>
          <w:sz w:val="21"/>
          <w:szCs w:val="21"/>
        </w:rPr>
        <w:t xml:space="preserve"> a life,” she says. “We have to live in our actual roles, we can't sit in a coffeehouse and complain about how this is the world. This </w:t>
      </w:r>
      <w:r w:rsidRPr="00D51971">
        <w:rPr>
          <w:rFonts w:ascii="Helvetica" w:eastAsia="Times New Roman" w:hAnsi="Helvetica" w:cs="Helvetica"/>
          <w:i/>
          <w:iCs/>
          <w:color w:val="333333"/>
          <w:sz w:val="21"/>
          <w:szCs w:val="21"/>
        </w:rPr>
        <w:t xml:space="preserve">is </w:t>
      </w:r>
      <w:r w:rsidRPr="00D51971">
        <w:rPr>
          <w:rFonts w:ascii="Helvetica" w:eastAsia="Times New Roman" w:hAnsi="Helvetica" w:cs="Helvetica"/>
          <w:color w:val="333333"/>
          <w:sz w:val="21"/>
          <w:szCs w:val="21"/>
        </w:rPr>
        <w:t xml:space="preserve">the world and we have to live in it. We have to navigate it.” </w:t>
      </w:r>
    </w:p>
    <w:p w:rsidR="00D51971" w:rsidRPr="00D51971" w:rsidRDefault="00D51971" w:rsidP="00D51971">
      <w:pPr>
        <w:spacing w:after="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16"/>
          <w:szCs w:val="16"/>
          <w:vertAlign w:val="superscript"/>
        </w:rPr>
        <w:t>1</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It’s been shown, for example, that both women and men attribute women’s success more often to luck, and attribute men’s more often to ability. Women also received fewer rewards for sharing opinions and taking leadership roles. One study showed that a female fellowship applicant had to be 2.5 times more productive than the average male applicant to be deemed equally competent.</w:t>
      </w:r>
    </w:p>
    <w:p w:rsidR="00D51971" w:rsidRPr="00D51971" w:rsidRDefault="00D51971" w:rsidP="00D51971">
      <w:pPr>
        <w:spacing w:before="240" w:after="240" w:line="240" w:lineRule="auto"/>
        <w:rPr>
          <w:rFonts w:ascii="Helvetica" w:eastAsia="Times New Roman" w:hAnsi="Helvetica" w:cs="Helvetica"/>
          <w:color w:val="333333"/>
          <w:sz w:val="21"/>
          <w:szCs w:val="21"/>
        </w:rPr>
      </w:pPr>
      <w:r w:rsidRPr="00D51971">
        <w:rPr>
          <w:rFonts w:ascii="Helvetica" w:eastAsia="Times New Roman" w:hAnsi="Helvetica" w:cs="Helvetica"/>
          <w:color w:val="333333"/>
          <w:sz w:val="21"/>
          <w:szCs w:val="21"/>
        </w:rPr>
        <w:t xml:space="preserve">Jessica </w:t>
      </w:r>
      <w:proofErr w:type="spellStart"/>
      <w:r w:rsidRPr="00D51971">
        <w:rPr>
          <w:rFonts w:ascii="Helvetica" w:eastAsia="Times New Roman" w:hAnsi="Helvetica" w:cs="Helvetica"/>
          <w:color w:val="333333"/>
          <w:sz w:val="21"/>
          <w:szCs w:val="21"/>
        </w:rPr>
        <w:t>Nordell</w:t>
      </w:r>
      <w:proofErr w:type="spellEnd"/>
      <w:r w:rsidRPr="00D51971">
        <w:rPr>
          <w:rFonts w:ascii="Helvetica" w:eastAsia="Times New Roman" w:hAnsi="Helvetica" w:cs="Helvetica"/>
          <w:color w:val="333333"/>
          <w:sz w:val="21"/>
          <w:szCs w:val="21"/>
        </w:rPr>
        <w:t xml:space="preserve"> is a writer and multidisciplinary creative living in Minneapolis.</w:t>
      </w:r>
    </w:p>
    <w:p w:rsidR="00370282" w:rsidRDefault="00370282">
      <w:bookmarkStart w:id="0" w:name="_GoBack"/>
      <w:bookmarkEnd w:id="0"/>
    </w:p>
    <w:sectPr w:rsidR="00370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71"/>
    <w:rsid w:val="00370282"/>
    <w:rsid w:val="00D5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6157">
      <w:bodyDiv w:val="1"/>
      <w:marLeft w:val="0"/>
      <w:marRight w:val="0"/>
      <w:marTop w:val="0"/>
      <w:marBottom w:val="0"/>
      <w:divBdr>
        <w:top w:val="none" w:sz="0" w:space="0" w:color="auto"/>
        <w:left w:val="none" w:sz="0" w:space="0" w:color="auto"/>
        <w:bottom w:val="none" w:sz="0" w:space="0" w:color="auto"/>
        <w:right w:val="none" w:sz="0" w:space="0" w:color="auto"/>
      </w:divBdr>
      <w:divsChild>
        <w:div w:id="1135640307">
          <w:marLeft w:val="0"/>
          <w:marRight w:val="0"/>
          <w:marTop w:val="0"/>
          <w:marBottom w:val="0"/>
          <w:divBdr>
            <w:top w:val="none" w:sz="0" w:space="0" w:color="auto"/>
            <w:left w:val="none" w:sz="0" w:space="0" w:color="auto"/>
            <w:bottom w:val="none" w:sz="0" w:space="0" w:color="auto"/>
            <w:right w:val="none" w:sz="0" w:space="0" w:color="auto"/>
          </w:divBdr>
          <w:divsChild>
            <w:div w:id="1543400477">
              <w:marLeft w:val="0"/>
              <w:marRight w:val="0"/>
              <w:marTop w:val="0"/>
              <w:marBottom w:val="0"/>
              <w:divBdr>
                <w:top w:val="none" w:sz="0" w:space="0" w:color="auto"/>
                <w:left w:val="none" w:sz="0" w:space="0" w:color="auto"/>
                <w:bottom w:val="none" w:sz="0" w:space="0" w:color="auto"/>
                <w:right w:val="none" w:sz="0" w:space="0" w:color="auto"/>
              </w:divBdr>
              <w:divsChild>
                <w:div w:id="454328241">
                  <w:marLeft w:val="0"/>
                  <w:marRight w:val="0"/>
                  <w:marTop w:val="0"/>
                  <w:marBottom w:val="0"/>
                  <w:divBdr>
                    <w:top w:val="none" w:sz="0" w:space="0" w:color="auto"/>
                    <w:left w:val="none" w:sz="0" w:space="0" w:color="auto"/>
                    <w:bottom w:val="none" w:sz="0" w:space="0" w:color="auto"/>
                    <w:right w:val="none" w:sz="0" w:space="0" w:color="auto"/>
                  </w:divBdr>
                  <w:divsChild>
                    <w:div w:id="2110805590">
                      <w:marLeft w:val="0"/>
                      <w:marRight w:val="0"/>
                      <w:marTop w:val="0"/>
                      <w:marBottom w:val="0"/>
                      <w:divBdr>
                        <w:top w:val="none" w:sz="0" w:space="0" w:color="auto"/>
                        <w:left w:val="none" w:sz="0" w:space="0" w:color="auto"/>
                        <w:bottom w:val="none" w:sz="0" w:space="0" w:color="auto"/>
                        <w:right w:val="none" w:sz="0" w:space="0" w:color="auto"/>
                      </w:divBdr>
                      <w:divsChild>
                        <w:div w:id="2029091281">
                          <w:marLeft w:val="0"/>
                          <w:marRight w:val="0"/>
                          <w:marTop w:val="0"/>
                          <w:marBottom w:val="0"/>
                          <w:divBdr>
                            <w:top w:val="none" w:sz="0" w:space="0" w:color="auto"/>
                            <w:left w:val="none" w:sz="0" w:space="0" w:color="auto"/>
                            <w:bottom w:val="none" w:sz="0" w:space="0" w:color="auto"/>
                            <w:right w:val="none" w:sz="0" w:space="0" w:color="auto"/>
                          </w:divBdr>
                        </w:div>
                      </w:divsChild>
                    </w:div>
                    <w:div w:id="1604995628">
                      <w:marLeft w:val="0"/>
                      <w:marRight w:val="0"/>
                      <w:marTop w:val="0"/>
                      <w:marBottom w:val="0"/>
                      <w:divBdr>
                        <w:top w:val="none" w:sz="0" w:space="0" w:color="auto"/>
                        <w:left w:val="none" w:sz="0" w:space="0" w:color="auto"/>
                        <w:bottom w:val="none" w:sz="0" w:space="0" w:color="auto"/>
                        <w:right w:val="none" w:sz="0" w:space="0" w:color="auto"/>
                      </w:divBdr>
                      <w:divsChild>
                        <w:div w:id="1976987214">
                          <w:marLeft w:val="0"/>
                          <w:marRight w:val="0"/>
                          <w:marTop w:val="0"/>
                          <w:marBottom w:val="0"/>
                          <w:divBdr>
                            <w:top w:val="none" w:sz="0" w:space="0" w:color="auto"/>
                            <w:left w:val="none" w:sz="0" w:space="0" w:color="auto"/>
                            <w:bottom w:val="none" w:sz="0" w:space="0" w:color="auto"/>
                            <w:right w:val="none" w:sz="0" w:space="0" w:color="auto"/>
                          </w:divBdr>
                          <w:divsChild>
                            <w:div w:id="1991249373">
                              <w:marLeft w:val="0"/>
                              <w:marRight w:val="0"/>
                              <w:marTop w:val="0"/>
                              <w:marBottom w:val="0"/>
                              <w:divBdr>
                                <w:top w:val="none" w:sz="0" w:space="0" w:color="auto"/>
                                <w:left w:val="none" w:sz="0" w:space="0" w:color="auto"/>
                                <w:bottom w:val="none" w:sz="0" w:space="0" w:color="auto"/>
                                <w:right w:val="none" w:sz="0" w:space="0" w:color="auto"/>
                              </w:divBdr>
                              <w:divsChild>
                                <w:div w:id="2000115548">
                                  <w:marLeft w:val="0"/>
                                  <w:marRight w:val="0"/>
                                  <w:marTop w:val="0"/>
                                  <w:marBottom w:val="0"/>
                                  <w:divBdr>
                                    <w:top w:val="none" w:sz="0" w:space="0" w:color="auto"/>
                                    <w:left w:val="none" w:sz="0" w:space="0" w:color="auto"/>
                                    <w:bottom w:val="none" w:sz="0" w:space="0" w:color="auto"/>
                                    <w:right w:val="none" w:sz="0" w:space="0" w:color="auto"/>
                                  </w:divBdr>
                                  <w:divsChild>
                                    <w:div w:id="943226742">
                                      <w:marLeft w:val="0"/>
                                      <w:marRight w:val="0"/>
                                      <w:marTop w:val="0"/>
                                      <w:marBottom w:val="0"/>
                                      <w:divBdr>
                                        <w:top w:val="none" w:sz="0" w:space="0" w:color="auto"/>
                                        <w:left w:val="none" w:sz="0" w:space="0" w:color="auto"/>
                                        <w:bottom w:val="none" w:sz="0" w:space="0" w:color="auto"/>
                                        <w:right w:val="none" w:sz="0" w:space="0" w:color="auto"/>
                                      </w:divBdr>
                                      <w:divsChild>
                                        <w:div w:id="965429455">
                                          <w:marLeft w:val="0"/>
                                          <w:marRight w:val="0"/>
                                          <w:marTop w:val="0"/>
                                          <w:marBottom w:val="0"/>
                                          <w:divBdr>
                                            <w:top w:val="none" w:sz="0" w:space="0" w:color="auto"/>
                                            <w:left w:val="none" w:sz="0" w:space="0" w:color="auto"/>
                                            <w:bottom w:val="none" w:sz="0" w:space="0" w:color="auto"/>
                                            <w:right w:val="none" w:sz="0" w:space="0" w:color="auto"/>
                                          </w:divBdr>
                                        </w:div>
                                      </w:divsChild>
                                    </w:div>
                                    <w:div w:id="913587624">
                                      <w:marLeft w:val="0"/>
                                      <w:marRight w:val="0"/>
                                      <w:marTop w:val="0"/>
                                      <w:marBottom w:val="0"/>
                                      <w:divBdr>
                                        <w:top w:val="none" w:sz="0" w:space="0" w:color="auto"/>
                                        <w:left w:val="none" w:sz="0" w:space="0" w:color="auto"/>
                                        <w:bottom w:val="none" w:sz="0" w:space="0" w:color="auto"/>
                                        <w:right w:val="none" w:sz="0" w:space="0" w:color="auto"/>
                                      </w:divBdr>
                                      <w:divsChild>
                                        <w:div w:id="305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89380">
                              <w:marLeft w:val="0"/>
                              <w:marRight w:val="0"/>
                              <w:marTop w:val="0"/>
                              <w:marBottom w:val="0"/>
                              <w:divBdr>
                                <w:top w:val="none" w:sz="0" w:space="0" w:color="auto"/>
                                <w:left w:val="none" w:sz="0" w:space="0" w:color="auto"/>
                                <w:bottom w:val="none" w:sz="0" w:space="0" w:color="auto"/>
                                <w:right w:val="none" w:sz="0" w:space="0" w:color="auto"/>
                              </w:divBdr>
                              <w:divsChild>
                                <w:div w:id="954865290">
                                  <w:marLeft w:val="0"/>
                                  <w:marRight w:val="0"/>
                                  <w:marTop w:val="0"/>
                                  <w:marBottom w:val="0"/>
                                  <w:divBdr>
                                    <w:top w:val="none" w:sz="0" w:space="0" w:color="auto"/>
                                    <w:left w:val="none" w:sz="0" w:space="0" w:color="auto"/>
                                    <w:bottom w:val="none" w:sz="0" w:space="0" w:color="auto"/>
                                    <w:right w:val="none" w:sz="0" w:space="0" w:color="auto"/>
                                  </w:divBdr>
                                  <w:divsChild>
                                    <w:div w:id="448933292">
                                      <w:marLeft w:val="0"/>
                                      <w:marRight w:val="0"/>
                                      <w:marTop w:val="0"/>
                                      <w:marBottom w:val="0"/>
                                      <w:divBdr>
                                        <w:top w:val="none" w:sz="0" w:space="0" w:color="auto"/>
                                        <w:left w:val="none" w:sz="0" w:space="0" w:color="auto"/>
                                        <w:bottom w:val="none" w:sz="0" w:space="0" w:color="auto"/>
                                        <w:right w:val="none" w:sz="0" w:space="0" w:color="auto"/>
                                      </w:divBdr>
                                      <w:divsChild>
                                        <w:div w:id="775977872">
                                          <w:marLeft w:val="0"/>
                                          <w:marRight w:val="0"/>
                                          <w:marTop w:val="0"/>
                                          <w:marBottom w:val="0"/>
                                          <w:divBdr>
                                            <w:top w:val="none" w:sz="0" w:space="0" w:color="auto"/>
                                            <w:left w:val="none" w:sz="0" w:space="0" w:color="auto"/>
                                            <w:bottom w:val="none" w:sz="0" w:space="0" w:color="auto"/>
                                            <w:right w:val="none" w:sz="0" w:space="0" w:color="auto"/>
                                          </w:divBdr>
                                        </w:div>
                                        <w:div w:id="197702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672120">
                                          <w:marLeft w:val="0"/>
                                          <w:marRight w:val="0"/>
                                          <w:marTop w:val="0"/>
                                          <w:marBottom w:val="0"/>
                                          <w:divBdr>
                                            <w:top w:val="none" w:sz="0" w:space="0" w:color="auto"/>
                                            <w:left w:val="none" w:sz="0" w:space="0" w:color="auto"/>
                                            <w:bottom w:val="none" w:sz="0" w:space="0" w:color="auto"/>
                                            <w:right w:val="none" w:sz="0" w:space="0" w:color="auto"/>
                                          </w:divBdr>
                                          <w:divsChild>
                                            <w:div w:id="2118793614">
                                              <w:marLeft w:val="0"/>
                                              <w:marRight w:val="0"/>
                                              <w:marTop w:val="0"/>
                                              <w:marBottom w:val="0"/>
                                              <w:divBdr>
                                                <w:top w:val="none" w:sz="0" w:space="0" w:color="auto"/>
                                                <w:left w:val="none" w:sz="0" w:space="0" w:color="auto"/>
                                                <w:bottom w:val="none" w:sz="0" w:space="0" w:color="auto"/>
                                                <w:right w:val="none" w:sz="0" w:space="0" w:color="auto"/>
                                              </w:divBdr>
                                              <w:divsChild>
                                                <w:div w:id="388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epublic.com/article/119239/transgender-people-can-explain-why-women-dont-advance-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republic.com/article/119239/transgender-people-can-explain-why-women-dont-advance-work" TargetMode="External"/><Relationship Id="rId12" Type="http://schemas.openxmlformats.org/officeDocument/2006/relationships/hyperlink" Target="http://press.uchicago.edu/ucp/books/book/chicago/J/bo974325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republic.com/article/119239/transgender-people-can-explain-why-women-dont-advance-work" TargetMode="External"/><Relationship Id="rId11" Type="http://schemas.openxmlformats.org/officeDocument/2006/relationships/hyperlink" Target="http://www.theage.com.au/national/how-the-sex-bias-prevails-20100514-v4mv.html" TargetMode="External"/><Relationship Id="rId5" Type="http://schemas.openxmlformats.org/officeDocument/2006/relationships/hyperlink" Target="https://twitter.com/search?q=http://www.newrepublic.com/article/119239/transgender-people-can-explain-why-women-dont-advance-work" TargetMode="External"/><Relationship Id="rId10" Type="http://schemas.openxmlformats.org/officeDocument/2006/relationships/hyperlink" Target="http://www.shutterstock.com" TargetMode="External"/><Relationship Id="rId4" Type="http://schemas.openxmlformats.org/officeDocument/2006/relationships/webSettings" Target="webSettings.xml"/><Relationship Id="rId9" Type="http://schemas.openxmlformats.org/officeDocument/2006/relationships/hyperlink" Target="http://www.newrepublic.com/authors/jessica-nord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Ann E</dc:creator>
  <cp:lastModifiedBy>Thompson, Ann E</cp:lastModifiedBy>
  <cp:revision>1</cp:revision>
  <dcterms:created xsi:type="dcterms:W3CDTF">2014-09-11T13:13:00Z</dcterms:created>
  <dcterms:modified xsi:type="dcterms:W3CDTF">2014-09-11T13:14:00Z</dcterms:modified>
</cp:coreProperties>
</file>