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649FC" w14:textId="1448E41E" w:rsidR="00996069" w:rsidRDefault="00996069">
      <w:r>
        <w:t>TO:</w:t>
      </w:r>
      <w:r>
        <w:tab/>
      </w:r>
      <w:r w:rsidR="00791260">
        <w:t xml:space="preserve">Graduating </w:t>
      </w:r>
      <w:r>
        <w:t>Class of 20</w:t>
      </w:r>
      <w:r w:rsidR="003238DF">
        <w:t>2</w:t>
      </w:r>
      <w:r w:rsidR="00922DE2">
        <w:t>1</w:t>
      </w:r>
    </w:p>
    <w:p w14:paraId="49612FB9" w14:textId="77777777" w:rsidR="00996069" w:rsidRDefault="00996069">
      <w:r>
        <w:t>FROM:</w:t>
      </w:r>
      <w:r>
        <w:tab/>
      </w:r>
      <w:r w:rsidR="00537788">
        <w:t>Cheryl Sorensen</w:t>
      </w:r>
      <w:r w:rsidR="0052021B">
        <w:t>, School of Pharmacy</w:t>
      </w:r>
    </w:p>
    <w:p w14:paraId="3070AA9E" w14:textId="7052CE94" w:rsidR="00495D1E" w:rsidRDefault="00495D1E">
      <w:r>
        <w:t xml:space="preserve">DATE: </w:t>
      </w:r>
      <w:r>
        <w:tab/>
      </w:r>
      <w:r w:rsidR="003238DF">
        <w:t>February 13</w:t>
      </w:r>
      <w:r w:rsidR="00083992">
        <w:t>, 20</w:t>
      </w:r>
      <w:r w:rsidR="003238DF">
        <w:t>2</w:t>
      </w:r>
      <w:r w:rsidR="00922DE2">
        <w:t>1</w:t>
      </w:r>
    </w:p>
    <w:p w14:paraId="6D4E4424" w14:textId="77777777" w:rsidR="00996069" w:rsidRDefault="00996069">
      <w:r>
        <w:t>RE:</w:t>
      </w:r>
      <w:r>
        <w:tab/>
        <w:t>P</w:t>
      </w:r>
      <w:r w:rsidR="0052021B">
        <w:t xml:space="preserve">ennsylvania State Board of Pharmacy </w:t>
      </w:r>
      <w:r>
        <w:t>and Out of State Board Application</w:t>
      </w:r>
      <w:r w:rsidR="0052021B">
        <w:t xml:space="preserve"> P</w:t>
      </w:r>
      <w:r>
        <w:t>rocess</w:t>
      </w:r>
    </w:p>
    <w:p w14:paraId="6E9903A0" w14:textId="77777777" w:rsidR="00825226" w:rsidRDefault="00825226" w:rsidP="00825226">
      <w:pPr>
        <w:pStyle w:val="NoSpacing"/>
      </w:pPr>
    </w:p>
    <w:p w14:paraId="7F2CF659" w14:textId="77777777" w:rsidR="007F3622" w:rsidRDefault="007F3622" w:rsidP="007F3622">
      <w:pPr>
        <w:spacing w:after="0"/>
        <w:rPr>
          <w:color w:val="FF0000"/>
        </w:rPr>
      </w:pPr>
      <w:r>
        <w:rPr>
          <w:b/>
        </w:rPr>
        <w:t xml:space="preserve">Please </w:t>
      </w:r>
      <w:r>
        <w:t>take time to read everything in this memo and contact me or Professor Skledar if you have any questions</w:t>
      </w:r>
      <w:r w:rsidRPr="00AD0882">
        <w:t>.</w:t>
      </w:r>
      <w:r w:rsidRPr="000F5B4A">
        <w:rPr>
          <w:color w:val="FF0000"/>
        </w:rPr>
        <w:t xml:space="preserve">  </w:t>
      </w:r>
    </w:p>
    <w:p w14:paraId="7AF3C3D1" w14:textId="77777777" w:rsidR="007F3622" w:rsidRDefault="007F3622" w:rsidP="007F3622">
      <w:pPr>
        <w:spacing w:after="0"/>
        <w:rPr>
          <w:color w:val="FF0000"/>
        </w:rPr>
      </w:pPr>
    </w:p>
    <w:p w14:paraId="74AC2322" w14:textId="77777777" w:rsidR="00083992" w:rsidRPr="00ED6212" w:rsidRDefault="0052021B" w:rsidP="00ED6212">
      <w:r>
        <w:t xml:space="preserve">The Pennsylvania State Board </w:t>
      </w:r>
      <w:r w:rsidR="00C376C0">
        <w:t xml:space="preserve">(PA SBOP) </w:t>
      </w:r>
      <w:r>
        <w:t>application pr</w:t>
      </w:r>
      <w:r w:rsidR="0042031E">
        <w:t xml:space="preserve">ocess </w:t>
      </w:r>
      <w:r w:rsidR="00C376C0">
        <w:t>is</w:t>
      </w:r>
      <w:r w:rsidR="00612049">
        <w:t xml:space="preserve"> underway</w:t>
      </w:r>
      <w:r w:rsidR="00890085">
        <w:t xml:space="preserve">.  </w:t>
      </w:r>
      <w:r w:rsidR="00AD0882">
        <w:t xml:space="preserve">As </w:t>
      </w:r>
      <w:r w:rsidR="00083992">
        <w:t xml:space="preserve">of </w:t>
      </w:r>
      <w:r w:rsidR="00AD0882">
        <w:t xml:space="preserve">December 13, 2017, the following Pennsylvania State Board of Pharmacy (Board) applications are </w:t>
      </w:r>
      <w:r w:rsidR="00AD0882">
        <w:rPr>
          <w:u w:val="single"/>
        </w:rPr>
        <w:t>online only</w:t>
      </w:r>
      <w:r w:rsidR="00AD0882">
        <w:t xml:space="preserve"> applications:  Pharmacist License by Exam, Score Transfer and Reciprocity, and the Authorization to Administer Injectables.  The paper applications were removed from the Board’s web site and will no longer be accepted.  Students must individually apply for a license at </w:t>
      </w:r>
      <w:hyperlink r:id="rId6" w:history="1">
        <w:r w:rsidR="00AD0882">
          <w:rPr>
            <w:rStyle w:val="Hyperlink"/>
          </w:rPr>
          <w:t>www.pals.pa.gov</w:t>
        </w:r>
      </w:hyperlink>
      <w:r w:rsidR="00AD0882">
        <w:t>.</w:t>
      </w:r>
    </w:p>
    <w:p w14:paraId="0ACCB316" w14:textId="77777777" w:rsidR="00611116" w:rsidRPr="00AD0882" w:rsidRDefault="003238DF" w:rsidP="00611116">
      <w:pPr>
        <w:spacing w:after="0"/>
      </w:pPr>
      <w:r>
        <w:rPr>
          <w:b/>
        </w:rPr>
        <w:t>Attached is</w:t>
      </w:r>
      <w:r w:rsidR="00083992" w:rsidRPr="00083992">
        <w:rPr>
          <w:b/>
        </w:rPr>
        <w:t xml:space="preserve"> information regarding </w:t>
      </w:r>
      <w:r w:rsidR="000F6A2C" w:rsidRPr="00083992">
        <w:rPr>
          <w:b/>
        </w:rPr>
        <w:t xml:space="preserve">the online </w:t>
      </w:r>
      <w:r w:rsidR="000F6A2C" w:rsidRPr="00F018A4">
        <w:rPr>
          <w:b/>
        </w:rPr>
        <w:t>PA S</w:t>
      </w:r>
      <w:r w:rsidR="00C376C0" w:rsidRPr="00F018A4">
        <w:rPr>
          <w:b/>
        </w:rPr>
        <w:t>BOP</w:t>
      </w:r>
      <w:r w:rsidR="000F6A2C" w:rsidRPr="00F018A4">
        <w:rPr>
          <w:b/>
        </w:rPr>
        <w:t xml:space="preserve"> applic</w:t>
      </w:r>
      <w:r w:rsidR="00C4396A" w:rsidRPr="00F018A4">
        <w:rPr>
          <w:b/>
        </w:rPr>
        <w:t xml:space="preserve">ation process </w:t>
      </w:r>
      <w:r w:rsidR="00B64B0B" w:rsidRPr="00F018A4">
        <w:rPr>
          <w:b/>
        </w:rPr>
        <w:t xml:space="preserve">and an application checklist </w:t>
      </w:r>
      <w:r w:rsidR="00C4396A" w:rsidRPr="00F018A4">
        <w:rPr>
          <w:b/>
        </w:rPr>
        <w:t xml:space="preserve">designed </w:t>
      </w:r>
      <w:r w:rsidR="00201117" w:rsidRPr="00F018A4">
        <w:rPr>
          <w:b/>
        </w:rPr>
        <w:t>by</w:t>
      </w:r>
      <w:r w:rsidR="00C376C0" w:rsidRPr="00F018A4">
        <w:rPr>
          <w:b/>
        </w:rPr>
        <w:t xml:space="preserve"> Student Services</w:t>
      </w:r>
      <w:r w:rsidR="00825226" w:rsidRPr="00F018A4">
        <w:rPr>
          <w:b/>
        </w:rPr>
        <w:t>, Experiential Learning</w:t>
      </w:r>
      <w:r w:rsidR="00C376C0" w:rsidRPr="00F018A4">
        <w:rPr>
          <w:b/>
        </w:rPr>
        <w:t xml:space="preserve"> and</w:t>
      </w:r>
      <w:r w:rsidR="00201117" w:rsidRPr="00F018A4">
        <w:rPr>
          <w:b/>
        </w:rPr>
        <w:t xml:space="preserve"> </w:t>
      </w:r>
      <w:r w:rsidR="00B64B0B" w:rsidRPr="00F018A4">
        <w:rPr>
          <w:b/>
        </w:rPr>
        <w:t xml:space="preserve">volunteers from your </w:t>
      </w:r>
      <w:r w:rsidR="00C4396A" w:rsidRPr="00F018A4">
        <w:rPr>
          <w:b/>
        </w:rPr>
        <w:t>class that will a</w:t>
      </w:r>
      <w:r w:rsidR="00F018A4">
        <w:rPr>
          <w:b/>
        </w:rPr>
        <w:t xml:space="preserve">ssist you throughout the State Board </w:t>
      </w:r>
      <w:r w:rsidR="00C4396A" w:rsidRPr="00F018A4">
        <w:rPr>
          <w:b/>
        </w:rPr>
        <w:t xml:space="preserve">application </w:t>
      </w:r>
      <w:r w:rsidR="00F018A4">
        <w:rPr>
          <w:b/>
        </w:rPr>
        <w:t>processes</w:t>
      </w:r>
      <w:r w:rsidR="00C4396A" w:rsidRPr="00F018A4">
        <w:rPr>
          <w:b/>
        </w:rPr>
        <w:t>.</w:t>
      </w:r>
      <w:r w:rsidR="0011785A" w:rsidRPr="00F018A4">
        <w:rPr>
          <w:b/>
        </w:rPr>
        <w:t xml:space="preserve"> </w:t>
      </w:r>
      <w:r w:rsidR="00611116" w:rsidRPr="00E34EB0">
        <w:rPr>
          <w:b/>
        </w:rPr>
        <w:t xml:space="preserve">Please be sure to follow the </w:t>
      </w:r>
      <w:r w:rsidR="00611116">
        <w:rPr>
          <w:b/>
        </w:rPr>
        <w:t xml:space="preserve">checklist </w:t>
      </w:r>
      <w:r w:rsidR="00611116" w:rsidRPr="00E34EB0">
        <w:rPr>
          <w:b/>
        </w:rPr>
        <w:t xml:space="preserve">instructions on the attachment regarding </w:t>
      </w:r>
      <w:r w:rsidR="00611116">
        <w:rPr>
          <w:b/>
        </w:rPr>
        <w:t>the order in which you should complete your requirements to expedite the application process</w:t>
      </w:r>
      <w:r w:rsidR="00611116" w:rsidRPr="00E34EB0">
        <w:rPr>
          <w:b/>
        </w:rPr>
        <w:t>.</w:t>
      </w:r>
      <w:r w:rsidR="00611116">
        <w:rPr>
          <w:b/>
        </w:rPr>
        <w:t xml:space="preserve"> </w:t>
      </w:r>
    </w:p>
    <w:p w14:paraId="69FEFD79" w14:textId="77777777" w:rsidR="00611116" w:rsidRDefault="00611116" w:rsidP="00AD0882">
      <w:pPr>
        <w:pStyle w:val="NoSpacing"/>
        <w:rPr>
          <w:rStyle w:val="Hyperlink"/>
        </w:rPr>
      </w:pPr>
    </w:p>
    <w:p w14:paraId="764F0AC8" w14:textId="279A9AA7" w:rsidR="00F018A4" w:rsidRPr="00922DE2" w:rsidRDefault="00F018A4" w:rsidP="000348BF">
      <w:pPr>
        <w:spacing w:after="0"/>
      </w:pPr>
      <w:r>
        <w:t xml:space="preserve">The </w:t>
      </w:r>
      <w:r w:rsidR="00C4396A">
        <w:t>Certification of Pharmacy Education</w:t>
      </w:r>
      <w:r>
        <w:t xml:space="preserve"> </w:t>
      </w:r>
      <w:r w:rsidR="00CC14D1">
        <w:t>Form</w:t>
      </w:r>
      <w:r w:rsidR="003C08E4">
        <w:t xml:space="preserve"> need</w:t>
      </w:r>
      <w:r w:rsidR="00CC14D1">
        <w:t>s</w:t>
      </w:r>
      <w:r w:rsidR="00C376C0">
        <w:t xml:space="preserve"> to be </w:t>
      </w:r>
      <w:r w:rsidR="00825226">
        <w:t>emailed to me</w:t>
      </w:r>
      <w:r w:rsidR="00C376C0">
        <w:t xml:space="preserve"> </w:t>
      </w:r>
      <w:r>
        <w:t xml:space="preserve">at </w:t>
      </w:r>
      <w:hyperlink r:id="rId7" w:history="1">
        <w:r w:rsidRPr="00057966">
          <w:rPr>
            <w:rStyle w:val="Hyperlink"/>
          </w:rPr>
          <w:t>crs149@pitt.edu</w:t>
        </w:r>
      </w:hyperlink>
      <w:r w:rsidR="003238DF">
        <w:t xml:space="preserve"> by</w:t>
      </w:r>
      <w:r w:rsidR="00C376C0">
        <w:t xml:space="preserve"> </w:t>
      </w:r>
      <w:r w:rsidR="00C376C0">
        <w:rPr>
          <w:b/>
        </w:rPr>
        <w:t xml:space="preserve">March </w:t>
      </w:r>
      <w:r w:rsidR="00922DE2">
        <w:rPr>
          <w:b/>
        </w:rPr>
        <w:t>29</w:t>
      </w:r>
      <w:r w:rsidR="003238DF">
        <w:rPr>
          <w:b/>
        </w:rPr>
        <w:t>, 202</w:t>
      </w:r>
      <w:r w:rsidR="00922DE2">
        <w:rPr>
          <w:b/>
        </w:rPr>
        <w:t>1</w:t>
      </w:r>
      <w:r>
        <w:t xml:space="preserve">. </w:t>
      </w:r>
      <w:r w:rsidR="00611116">
        <w:t xml:space="preserve">The School of Pharmacy will forward the signed and certified forms to the State Board of PA on </w:t>
      </w:r>
      <w:r w:rsidR="00922DE2">
        <w:rPr>
          <w:b/>
        </w:rPr>
        <w:t>April 1, 2021</w:t>
      </w:r>
      <w:r w:rsidR="00611116">
        <w:rPr>
          <w:b/>
        </w:rPr>
        <w:t>, which is 30 day</w:t>
      </w:r>
      <w:r w:rsidR="00611116" w:rsidRPr="005E64BD">
        <w:rPr>
          <w:b/>
        </w:rPr>
        <w:t>s prior to graduation</w:t>
      </w:r>
      <w:r w:rsidR="00611116">
        <w:t xml:space="preserve">.  </w:t>
      </w:r>
      <w:r w:rsidR="00922DE2">
        <w:t xml:space="preserve">If you miss this deadline, your form will be mailed in the next packet, which will be later in April.  </w:t>
      </w:r>
    </w:p>
    <w:p w14:paraId="515D9636" w14:textId="77777777" w:rsidR="00611116" w:rsidRDefault="00611116" w:rsidP="000348BF">
      <w:pPr>
        <w:spacing w:after="0"/>
      </w:pPr>
    </w:p>
    <w:p w14:paraId="0E5883B1" w14:textId="5C48C1C4" w:rsidR="00F018A4" w:rsidRDefault="00F018A4" w:rsidP="000348BF">
      <w:pPr>
        <w:spacing w:after="0"/>
      </w:pPr>
      <w:r>
        <w:t xml:space="preserve">If you </w:t>
      </w:r>
      <w:r w:rsidR="003C08E4">
        <w:t xml:space="preserve">intend to seek the authorization to administer injectable medications, you need your </w:t>
      </w:r>
      <w:proofErr w:type="spellStart"/>
      <w:r w:rsidR="003C08E4">
        <w:t>APhA</w:t>
      </w:r>
      <w:proofErr w:type="spellEnd"/>
      <w:r w:rsidR="003C08E4">
        <w:t xml:space="preserve"> certificates.  If you cannot find your </w:t>
      </w:r>
      <w:proofErr w:type="spellStart"/>
      <w:r w:rsidR="003C08E4">
        <w:t>APhA</w:t>
      </w:r>
      <w:proofErr w:type="spellEnd"/>
      <w:r w:rsidR="003C08E4">
        <w:t xml:space="preserve"> c</w:t>
      </w:r>
      <w:r>
        <w:t>ertificate</w:t>
      </w:r>
      <w:r w:rsidR="00083992">
        <w:t xml:space="preserve">s, you should be able to access the certificates still if you log in to the </w:t>
      </w:r>
      <w:proofErr w:type="spellStart"/>
      <w:r w:rsidR="00083992">
        <w:t>APhA</w:t>
      </w:r>
      <w:proofErr w:type="spellEnd"/>
      <w:r w:rsidR="00083992">
        <w:t xml:space="preserve"> website </w:t>
      </w:r>
      <w:r w:rsidR="00083992">
        <w:rPr>
          <w:color w:val="1F497D"/>
        </w:rPr>
        <w:t>(</w:t>
      </w:r>
      <w:hyperlink r:id="rId8" w:history="1">
        <w:r w:rsidR="00083992">
          <w:rPr>
            <w:rStyle w:val="Hyperlink"/>
          </w:rPr>
          <w:t>http://www.pharmacist.com/</w:t>
        </w:r>
      </w:hyperlink>
      <w:r w:rsidR="00083992">
        <w:rPr>
          <w:color w:val="1F497D"/>
        </w:rPr>
        <w:t>)</w:t>
      </w:r>
      <w:r w:rsidR="00083992" w:rsidRPr="00AE43D5">
        <w:t xml:space="preserve">, hover over “Continuing Education” (one of the top bars) and </w:t>
      </w:r>
      <w:r w:rsidR="00083992">
        <w:t xml:space="preserve">click on “My Training”.  You can access the course information there and download the certificates.  If you cannot access the materials again and you need a copy, you will need to put in a reprint request, which can be found under “Continuing Education” (one of the top bars) and </w:t>
      </w:r>
      <w:r w:rsidR="007F3622">
        <w:t xml:space="preserve">then under the “Education FAQs”. </w:t>
      </w:r>
      <w:r w:rsidR="00611116">
        <w:t xml:space="preserve"> If you </w:t>
      </w:r>
      <w:r w:rsidR="003C08E4">
        <w:t>did no</w:t>
      </w:r>
      <w:r w:rsidR="00825226">
        <w:t xml:space="preserve">t complete the </w:t>
      </w:r>
      <w:proofErr w:type="spellStart"/>
      <w:r w:rsidR="00825226">
        <w:t>APhA</w:t>
      </w:r>
      <w:proofErr w:type="spellEnd"/>
      <w:r w:rsidR="00825226">
        <w:t xml:space="preserve"> training provided by the School of Pharmacy</w:t>
      </w:r>
      <w:r w:rsidR="00611116">
        <w:t>, make arrangements to have your education/training provider to complete the form and submit it directly to the PA SBOP.</w:t>
      </w:r>
    </w:p>
    <w:p w14:paraId="74C0CA41" w14:textId="77777777" w:rsidR="007F3622" w:rsidRDefault="007F3622" w:rsidP="000348BF">
      <w:pPr>
        <w:spacing w:after="0"/>
      </w:pPr>
    </w:p>
    <w:p w14:paraId="0A2565B8" w14:textId="77777777" w:rsidR="000348BF" w:rsidRDefault="00825226" w:rsidP="00825226">
      <w:r w:rsidRPr="00FA6077">
        <w:rPr>
          <w:color w:val="FF0000"/>
        </w:rPr>
        <w:t>***</w:t>
      </w:r>
      <w:r>
        <w:t xml:space="preserve">If you are </w:t>
      </w:r>
      <w:r w:rsidRPr="007A2562">
        <w:rPr>
          <w:b/>
          <w:color w:val="FF0000"/>
        </w:rPr>
        <w:t>NOT</w:t>
      </w:r>
      <w:r>
        <w:t xml:space="preserve"> seeking </w:t>
      </w:r>
      <w:r w:rsidR="00611116">
        <w:t xml:space="preserve">PA Pharmacist licensure and/or </w:t>
      </w:r>
      <w:r>
        <w:t xml:space="preserve">the authorization to administer injectable medications, biologicals and immunizations, you must email Cheryl at </w:t>
      </w:r>
      <w:hyperlink r:id="rId9" w:history="1">
        <w:r w:rsidRPr="00057966">
          <w:rPr>
            <w:rStyle w:val="Hyperlink"/>
          </w:rPr>
          <w:t>crs149@pitt.edu</w:t>
        </w:r>
      </w:hyperlink>
      <w:r>
        <w:t xml:space="preserve"> </w:t>
      </w:r>
      <w:r w:rsidR="00611116">
        <w:t xml:space="preserve">ASAP </w:t>
      </w:r>
      <w:r>
        <w:t xml:space="preserve">informing </w:t>
      </w:r>
      <w:r w:rsidR="00611116">
        <w:t xml:space="preserve">her </w:t>
      </w:r>
      <w:r>
        <w:t xml:space="preserve">that you are </w:t>
      </w:r>
      <w:r w:rsidRPr="007A2562">
        <w:rPr>
          <w:b/>
          <w:color w:val="FF0000"/>
        </w:rPr>
        <w:t xml:space="preserve">NOT </w:t>
      </w:r>
      <w:r w:rsidR="00611116">
        <w:t>seeking one or both</w:t>
      </w:r>
      <w:r>
        <w:t xml:space="preserve"> license</w:t>
      </w:r>
      <w:r w:rsidR="00611116">
        <w:t>s</w:t>
      </w:r>
      <w:r>
        <w:t>.</w:t>
      </w:r>
      <w:r w:rsidR="00611116" w:rsidRPr="00FA6077">
        <w:rPr>
          <w:color w:val="FF0000"/>
        </w:rPr>
        <w:t>***</w:t>
      </w:r>
    </w:p>
    <w:p w14:paraId="57BC0AF3" w14:textId="77777777" w:rsidR="00825226" w:rsidRDefault="00825226" w:rsidP="00825226">
      <w:pPr>
        <w:pStyle w:val="NoSpacing"/>
      </w:pPr>
    </w:p>
    <w:p w14:paraId="6C012CEE" w14:textId="77777777" w:rsidR="00922DE2" w:rsidRDefault="00922DE2" w:rsidP="00ED6212">
      <w:pPr>
        <w:rPr>
          <w:b/>
          <w:color w:val="FF0000"/>
          <w:sz w:val="32"/>
          <w:szCs w:val="32"/>
        </w:rPr>
      </w:pPr>
    </w:p>
    <w:p w14:paraId="63FCF493" w14:textId="6E3E6DA4" w:rsidR="00ED6212" w:rsidRPr="004226AF" w:rsidRDefault="00ED6212" w:rsidP="00ED6212">
      <w:pPr>
        <w:rPr>
          <w:b/>
          <w:color w:val="FF0000"/>
          <w:sz w:val="32"/>
          <w:szCs w:val="32"/>
        </w:rPr>
      </w:pPr>
      <w:r w:rsidRPr="004226AF">
        <w:rPr>
          <w:b/>
          <w:color w:val="FF0000"/>
          <w:sz w:val="32"/>
          <w:szCs w:val="32"/>
        </w:rPr>
        <w:lastRenderedPageBreak/>
        <w:t>PLEASE REMEMBER:</w:t>
      </w:r>
      <w:r>
        <w:rPr>
          <w:b/>
          <w:color w:val="FF0000"/>
          <w:sz w:val="32"/>
          <w:szCs w:val="32"/>
        </w:rPr>
        <w:t xml:space="preserve"> PA STATE BOARD OF PHARMACY</w:t>
      </w:r>
    </w:p>
    <w:p w14:paraId="7A3FA59B" w14:textId="09FEF78D" w:rsidR="00ED6212" w:rsidRDefault="00ED6212" w:rsidP="00ED6212">
      <w:pPr>
        <w:rPr>
          <w:b/>
        </w:rPr>
      </w:pPr>
      <w:r>
        <w:t>I</w:t>
      </w:r>
      <w:r w:rsidRPr="00EC1ACB">
        <w:t>t is</w:t>
      </w:r>
      <w:r w:rsidRPr="00711046">
        <w:rPr>
          <w:b/>
        </w:rPr>
        <w:t xml:space="preserve"> EXTREMELY IMPORTANT </w:t>
      </w:r>
      <w:r>
        <w:t>that a</w:t>
      </w:r>
      <w:r w:rsidRPr="00EC1ACB">
        <w:t xml:space="preserve">ll </w:t>
      </w:r>
      <w:r w:rsidRPr="004226AF">
        <w:rPr>
          <w:b/>
        </w:rPr>
        <w:t>PA STATE BOARD</w:t>
      </w:r>
      <w:r>
        <w:t xml:space="preserve"> </w:t>
      </w:r>
      <w:r w:rsidRPr="00EC1ACB">
        <w:t xml:space="preserve">forms </w:t>
      </w:r>
      <w:r>
        <w:t xml:space="preserve">requiring information from the School be received no later than </w:t>
      </w:r>
      <w:r>
        <w:rPr>
          <w:b/>
        </w:rPr>
        <w:t xml:space="preserve">March </w:t>
      </w:r>
      <w:r w:rsidR="00922DE2">
        <w:rPr>
          <w:b/>
        </w:rPr>
        <w:t>29</w:t>
      </w:r>
      <w:r>
        <w:rPr>
          <w:b/>
        </w:rPr>
        <w:t>, 20</w:t>
      </w:r>
      <w:r w:rsidR="0000646E">
        <w:rPr>
          <w:b/>
        </w:rPr>
        <w:t>2</w:t>
      </w:r>
      <w:r w:rsidR="00922DE2">
        <w:rPr>
          <w:b/>
        </w:rPr>
        <w:t>1</w:t>
      </w:r>
      <w:r>
        <w:rPr>
          <w:b/>
        </w:rPr>
        <w:t xml:space="preserve">.  </w:t>
      </w:r>
      <w:r w:rsidRPr="00711046">
        <w:rPr>
          <w:b/>
        </w:rPr>
        <w:t xml:space="preserve">Any late responses will delay in the processing of your </w:t>
      </w:r>
      <w:r>
        <w:rPr>
          <w:b/>
        </w:rPr>
        <w:t xml:space="preserve">PA </w:t>
      </w:r>
      <w:r w:rsidRPr="00711046">
        <w:rPr>
          <w:b/>
        </w:rPr>
        <w:t>State Board Application.</w:t>
      </w:r>
    </w:p>
    <w:p w14:paraId="76C13553" w14:textId="77777777" w:rsidR="00ED6212" w:rsidRDefault="00ED6212" w:rsidP="00825226">
      <w:pPr>
        <w:pStyle w:val="NoSpacing"/>
      </w:pPr>
    </w:p>
    <w:p w14:paraId="6D27A178" w14:textId="77777777" w:rsidR="00ED6212" w:rsidRDefault="00ED6212" w:rsidP="00825226">
      <w:pPr>
        <w:pStyle w:val="NoSpacing"/>
      </w:pPr>
    </w:p>
    <w:p w14:paraId="246A5D39" w14:textId="77777777" w:rsidR="00ED6212" w:rsidRPr="00825226" w:rsidRDefault="00ED6212" w:rsidP="00825226">
      <w:pPr>
        <w:pStyle w:val="NoSpacing"/>
      </w:pPr>
    </w:p>
    <w:p w14:paraId="1F872B73" w14:textId="77777777" w:rsidR="000A4753" w:rsidRPr="004226AF" w:rsidRDefault="00984F44" w:rsidP="00C02259">
      <w:pPr>
        <w:jc w:val="both"/>
        <w:rPr>
          <w:b/>
          <w:color w:val="FF0000"/>
          <w:sz w:val="28"/>
          <w:szCs w:val="28"/>
        </w:rPr>
      </w:pPr>
      <w:r>
        <w:rPr>
          <w:b/>
          <w:color w:val="FF0000"/>
          <w:sz w:val="28"/>
          <w:szCs w:val="28"/>
        </w:rPr>
        <w:t>O</w:t>
      </w:r>
      <w:r w:rsidR="000A4753" w:rsidRPr="004226AF">
        <w:rPr>
          <w:b/>
          <w:color w:val="FF0000"/>
          <w:sz w:val="28"/>
          <w:szCs w:val="28"/>
        </w:rPr>
        <w:t xml:space="preserve">ut of State </w:t>
      </w:r>
      <w:r w:rsidR="0079700E" w:rsidRPr="004226AF">
        <w:rPr>
          <w:b/>
          <w:color w:val="FF0000"/>
          <w:sz w:val="28"/>
          <w:szCs w:val="28"/>
        </w:rPr>
        <w:t xml:space="preserve">Licensure </w:t>
      </w:r>
      <w:r w:rsidR="000A4753" w:rsidRPr="004226AF">
        <w:rPr>
          <w:b/>
          <w:color w:val="FF0000"/>
          <w:sz w:val="28"/>
          <w:szCs w:val="28"/>
        </w:rPr>
        <w:t>Application Process:</w:t>
      </w:r>
    </w:p>
    <w:p w14:paraId="1F9AA928" w14:textId="3CDB065F" w:rsidR="00A26456" w:rsidRPr="00FD10AB" w:rsidRDefault="000A4753" w:rsidP="00C02259">
      <w:pPr>
        <w:jc w:val="both"/>
        <w:rPr>
          <w:b/>
        </w:rPr>
      </w:pPr>
      <w:r w:rsidRPr="000A4753">
        <w:t xml:space="preserve">It will be your responsibility to forward your </w:t>
      </w:r>
      <w:r w:rsidRPr="004226AF">
        <w:rPr>
          <w:b/>
        </w:rPr>
        <w:t>out of state</w:t>
      </w:r>
      <w:r w:rsidRPr="000A4753">
        <w:t xml:space="preserve"> </w:t>
      </w:r>
      <w:r w:rsidRPr="004226AF">
        <w:rPr>
          <w:b/>
        </w:rPr>
        <w:t>applications</w:t>
      </w:r>
      <w:r w:rsidRPr="000A4753">
        <w:t xml:space="preserve"> </w:t>
      </w:r>
      <w:r w:rsidR="002C3835">
        <w:t xml:space="preserve">to the school </w:t>
      </w:r>
      <w:r w:rsidRPr="000A4753">
        <w:t>f</w:t>
      </w:r>
      <w:r w:rsidR="00ED6212">
        <w:t>or completion.  The application/education verification</w:t>
      </w:r>
      <w:r w:rsidRPr="000A4753">
        <w:t xml:space="preserve"> </w:t>
      </w:r>
      <w:r>
        <w:t>must</w:t>
      </w:r>
      <w:r w:rsidRPr="000A4753">
        <w:t xml:space="preserve"> be emailed</w:t>
      </w:r>
      <w:r w:rsidR="004226AF">
        <w:t xml:space="preserve"> to me </w:t>
      </w:r>
      <w:r w:rsidRPr="000A4753">
        <w:t xml:space="preserve">at </w:t>
      </w:r>
      <w:hyperlink r:id="rId10" w:history="1">
        <w:r w:rsidR="00537788" w:rsidRPr="00057966">
          <w:rPr>
            <w:rStyle w:val="Hyperlink"/>
          </w:rPr>
          <w:t>crs149@pitt.edu</w:t>
        </w:r>
      </w:hyperlink>
      <w:r w:rsidRPr="000A4753">
        <w:t xml:space="preserve"> or</w:t>
      </w:r>
      <w:r w:rsidR="00131005">
        <w:t xml:space="preserve"> </w:t>
      </w:r>
      <w:r w:rsidRPr="000A4753">
        <w:t>mail</w:t>
      </w:r>
      <w:r w:rsidR="00131005">
        <w:t xml:space="preserve">ed </w:t>
      </w:r>
      <w:r w:rsidRPr="000A4753">
        <w:t>to the address</w:t>
      </w:r>
      <w:r w:rsidR="00A862BE">
        <w:t xml:space="preserve"> below</w:t>
      </w:r>
      <w:r w:rsidR="00EC1ACB">
        <w:t xml:space="preserve"> by </w:t>
      </w:r>
      <w:r w:rsidR="0000646E">
        <w:rPr>
          <w:b/>
        </w:rPr>
        <w:t>April 1</w:t>
      </w:r>
      <w:r w:rsidR="00922DE2">
        <w:rPr>
          <w:b/>
        </w:rPr>
        <w:t>2</w:t>
      </w:r>
      <w:r w:rsidR="00ED6212">
        <w:rPr>
          <w:b/>
        </w:rPr>
        <w:t>, 20</w:t>
      </w:r>
      <w:r w:rsidR="0000646E">
        <w:rPr>
          <w:b/>
        </w:rPr>
        <w:t>2</w:t>
      </w:r>
      <w:r w:rsidR="00922DE2">
        <w:rPr>
          <w:b/>
        </w:rPr>
        <w:t>1</w:t>
      </w:r>
      <w:r w:rsidR="00651374" w:rsidRPr="00E85405">
        <w:rPr>
          <w:b/>
        </w:rPr>
        <w:t xml:space="preserve">. </w:t>
      </w:r>
      <w:r w:rsidR="004226AF" w:rsidRPr="004226AF">
        <w:t xml:space="preserve">The </w:t>
      </w:r>
      <w:r w:rsidR="00364EE8" w:rsidRPr="000A4753">
        <w:t>applications will be for</w:t>
      </w:r>
      <w:r w:rsidR="00364EE8">
        <w:t>w</w:t>
      </w:r>
      <w:r w:rsidR="00195BFB">
        <w:t>arded to the app</w:t>
      </w:r>
      <w:r w:rsidR="00651374">
        <w:t xml:space="preserve">ropriate state </w:t>
      </w:r>
      <w:r w:rsidR="004226AF">
        <w:t xml:space="preserve">board via UPS in overnight express mail </w:t>
      </w:r>
      <w:r w:rsidR="00651374">
        <w:t xml:space="preserve">on </w:t>
      </w:r>
      <w:r w:rsidR="00922DE2">
        <w:rPr>
          <w:b/>
        </w:rPr>
        <w:t>May 3, 2021</w:t>
      </w:r>
      <w:r w:rsidR="00745E51">
        <w:rPr>
          <w:b/>
        </w:rPr>
        <w:t>.</w:t>
      </w:r>
    </w:p>
    <w:p w14:paraId="0B5816DC" w14:textId="77777777" w:rsidR="00A26456" w:rsidRPr="0086077B" w:rsidRDefault="00A26456" w:rsidP="0086077B">
      <w:pPr>
        <w:spacing w:after="0"/>
        <w:jc w:val="both"/>
        <w:rPr>
          <w:b/>
        </w:rPr>
      </w:pPr>
      <w:r w:rsidRPr="0086077B">
        <w:rPr>
          <w:b/>
        </w:rPr>
        <w:t>University of Pittsburgh</w:t>
      </w:r>
    </w:p>
    <w:p w14:paraId="4D71B9A8" w14:textId="77777777" w:rsidR="00A26456" w:rsidRPr="0086077B" w:rsidRDefault="00A26456" w:rsidP="0086077B">
      <w:pPr>
        <w:spacing w:after="0"/>
        <w:rPr>
          <w:b/>
        </w:rPr>
      </w:pPr>
      <w:r w:rsidRPr="0086077B">
        <w:rPr>
          <w:b/>
        </w:rPr>
        <w:t>School of Pharmacy</w:t>
      </w:r>
    </w:p>
    <w:p w14:paraId="1EEC43AA" w14:textId="77777777" w:rsidR="00A26456" w:rsidRPr="0086077B" w:rsidRDefault="00A26456" w:rsidP="0086077B">
      <w:pPr>
        <w:spacing w:after="0"/>
        <w:rPr>
          <w:b/>
        </w:rPr>
      </w:pPr>
      <w:r w:rsidRPr="0086077B">
        <w:rPr>
          <w:b/>
        </w:rPr>
        <w:t>3501 Terrace Street</w:t>
      </w:r>
    </w:p>
    <w:p w14:paraId="68EC9E3B" w14:textId="77777777" w:rsidR="00A26456" w:rsidRPr="0086077B" w:rsidRDefault="00ED6212" w:rsidP="0086077B">
      <w:pPr>
        <w:spacing w:after="0"/>
        <w:rPr>
          <w:b/>
        </w:rPr>
      </w:pPr>
      <w:r>
        <w:rPr>
          <w:b/>
        </w:rPr>
        <w:t>229</w:t>
      </w:r>
      <w:r w:rsidR="00A26456" w:rsidRPr="0086077B">
        <w:rPr>
          <w:b/>
        </w:rPr>
        <w:t xml:space="preserve"> Salk Hall</w:t>
      </w:r>
    </w:p>
    <w:p w14:paraId="587F3697" w14:textId="77777777" w:rsidR="00A26456" w:rsidRPr="0086077B" w:rsidRDefault="00A26456" w:rsidP="0086077B">
      <w:pPr>
        <w:spacing w:after="0"/>
        <w:rPr>
          <w:b/>
        </w:rPr>
      </w:pPr>
      <w:r w:rsidRPr="0086077B">
        <w:rPr>
          <w:b/>
        </w:rPr>
        <w:t>Pittsburgh, PA 15261</w:t>
      </w:r>
    </w:p>
    <w:p w14:paraId="235E340C" w14:textId="77777777" w:rsidR="00897DA9" w:rsidRPr="0086077B" w:rsidRDefault="00A26456" w:rsidP="0086077B">
      <w:pPr>
        <w:spacing w:after="0"/>
        <w:rPr>
          <w:b/>
        </w:rPr>
      </w:pPr>
      <w:r w:rsidRPr="0086077B">
        <w:rPr>
          <w:b/>
        </w:rPr>
        <w:t xml:space="preserve">Attention:  </w:t>
      </w:r>
      <w:r w:rsidR="00537788">
        <w:rPr>
          <w:b/>
        </w:rPr>
        <w:t>Cheryl Sorensen</w:t>
      </w:r>
    </w:p>
    <w:p w14:paraId="6FFF6721" w14:textId="77777777" w:rsidR="00611116" w:rsidRDefault="00611116" w:rsidP="00C02259"/>
    <w:p w14:paraId="342454BA" w14:textId="77777777" w:rsidR="00611116" w:rsidRDefault="00611116" w:rsidP="00C02259">
      <w:pPr>
        <w:rPr>
          <w:b/>
        </w:rPr>
      </w:pPr>
    </w:p>
    <w:p w14:paraId="70D3213C" w14:textId="77777777" w:rsidR="00611116" w:rsidRPr="004226AF" w:rsidRDefault="00611116" w:rsidP="00611116">
      <w:pPr>
        <w:jc w:val="both"/>
        <w:rPr>
          <w:b/>
          <w:color w:val="FF0000"/>
          <w:sz w:val="28"/>
          <w:szCs w:val="28"/>
        </w:rPr>
      </w:pPr>
      <w:r>
        <w:rPr>
          <w:b/>
          <w:color w:val="FF0000"/>
          <w:sz w:val="28"/>
          <w:szCs w:val="28"/>
        </w:rPr>
        <w:t>NAPLEX and/or MPJE</w:t>
      </w:r>
      <w:r w:rsidRPr="004226AF">
        <w:rPr>
          <w:b/>
          <w:color w:val="FF0000"/>
          <w:sz w:val="28"/>
          <w:szCs w:val="28"/>
        </w:rPr>
        <w:t xml:space="preserve"> Application Process:</w:t>
      </w:r>
    </w:p>
    <w:p w14:paraId="6EAEE771" w14:textId="77777777" w:rsidR="00611116" w:rsidRPr="00611116" w:rsidRDefault="00AD0882" w:rsidP="00C02259">
      <w:r>
        <w:rPr>
          <w:b/>
        </w:rPr>
        <w:t xml:space="preserve">A new online application process </w:t>
      </w:r>
      <w:r>
        <w:t xml:space="preserve">was implemented </w:t>
      </w:r>
      <w:r w:rsidR="00ED6212">
        <w:t xml:space="preserve">on April 1, 2018 </w:t>
      </w:r>
      <w:r>
        <w:t>by the National Association of Boards of Pharmacy (NABP</w:t>
      </w:r>
      <w:r w:rsidRPr="00611116">
        <w:t xml:space="preserve">).  </w:t>
      </w:r>
      <w:r w:rsidRPr="00611116">
        <w:rPr>
          <w:b/>
        </w:rPr>
        <w:t>Instructions for Registering for the NAPL</w:t>
      </w:r>
      <w:r w:rsidR="00ED6212">
        <w:rPr>
          <w:b/>
        </w:rPr>
        <w:t xml:space="preserve">EX and MPJE will be forthcoming. </w:t>
      </w:r>
      <w:r w:rsidR="00611116">
        <w:t>Registering on the NABP website is Step Six of the application checklist.</w:t>
      </w:r>
    </w:p>
    <w:p w14:paraId="46F1C293" w14:textId="77777777" w:rsidR="00A26456" w:rsidRDefault="00AD0882" w:rsidP="00C02259">
      <w:pPr>
        <w:rPr>
          <w:b/>
        </w:rPr>
      </w:pPr>
      <w:r>
        <w:t>O</w:t>
      </w:r>
      <w:r w:rsidR="000646F3">
        <w:t>nce you receive your ATT Number from the State Board</w:t>
      </w:r>
      <w:r w:rsidR="00560C97">
        <w:t>,</w:t>
      </w:r>
      <w:r w:rsidR="000646F3">
        <w:t xml:space="preserve"> </w:t>
      </w:r>
      <w:r w:rsidR="00711046">
        <w:t>y</w:t>
      </w:r>
      <w:r w:rsidR="0057387B">
        <w:t xml:space="preserve">ou </w:t>
      </w:r>
      <w:r w:rsidR="00611116">
        <w:t xml:space="preserve">will then proceed to Step Seven on the application checklist. NOTE: You </w:t>
      </w:r>
      <w:r w:rsidR="0057387B">
        <w:t xml:space="preserve">must </w:t>
      </w:r>
      <w:r w:rsidR="0022036D">
        <w:t xml:space="preserve">register </w:t>
      </w:r>
      <w:r w:rsidR="00884BB5">
        <w:t xml:space="preserve">for your test date </w:t>
      </w:r>
      <w:r w:rsidR="0022036D">
        <w:t>to take</w:t>
      </w:r>
      <w:r w:rsidR="0057387B">
        <w:t xml:space="preserve"> the </w:t>
      </w:r>
      <w:r w:rsidR="00D52613" w:rsidRPr="00711046">
        <w:rPr>
          <w:b/>
        </w:rPr>
        <w:t>NAPLEX and</w:t>
      </w:r>
      <w:r w:rsidR="0057387B" w:rsidRPr="00711046">
        <w:rPr>
          <w:b/>
        </w:rPr>
        <w:t xml:space="preserve"> MPJE </w:t>
      </w:r>
      <w:r w:rsidR="0022036D" w:rsidRPr="00711046">
        <w:rPr>
          <w:b/>
        </w:rPr>
        <w:t xml:space="preserve">at the NABP website – </w:t>
      </w:r>
      <w:hyperlink r:id="rId11" w:history="1">
        <w:r w:rsidR="0022036D" w:rsidRPr="00711046">
          <w:rPr>
            <w:rStyle w:val="Hyperlink"/>
            <w:b/>
          </w:rPr>
          <w:t>www.nabp.net</w:t>
        </w:r>
      </w:hyperlink>
      <w:r w:rsidR="0022036D" w:rsidRPr="00711046">
        <w:rPr>
          <w:b/>
        </w:rPr>
        <w:t>.</w:t>
      </w:r>
    </w:p>
    <w:p w14:paraId="43C26A3A" w14:textId="77777777" w:rsidR="00611116" w:rsidRDefault="00611116" w:rsidP="00C02259">
      <w:pPr>
        <w:rPr>
          <w:b/>
        </w:rPr>
      </w:pPr>
    </w:p>
    <w:p w14:paraId="14721155" w14:textId="77777777" w:rsidR="0022036D" w:rsidRPr="00611116" w:rsidRDefault="00A26456" w:rsidP="00897DA9">
      <w:pPr>
        <w:rPr>
          <w:b/>
        </w:rPr>
      </w:pPr>
      <w:r>
        <w:rPr>
          <w:b/>
        </w:rPr>
        <w:t>If you have any questions or concerns, please don’t hesitate to contact me at 412-648-</w:t>
      </w:r>
      <w:r w:rsidR="00537788">
        <w:rPr>
          <w:b/>
        </w:rPr>
        <w:t>8574</w:t>
      </w:r>
      <w:r w:rsidR="00083992">
        <w:rPr>
          <w:b/>
        </w:rPr>
        <w:t xml:space="preserve"> or Professor</w:t>
      </w:r>
      <w:r w:rsidR="00611116">
        <w:rPr>
          <w:b/>
        </w:rPr>
        <w:t xml:space="preserve"> Sue Skledar at 412-648-1504.</w:t>
      </w:r>
    </w:p>
    <w:sectPr w:rsidR="0022036D" w:rsidRPr="00611116" w:rsidSect="00897DA9">
      <w:pgSz w:w="12240" w:h="15840"/>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B3BC6"/>
    <w:multiLevelType w:val="hybridMultilevel"/>
    <w:tmpl w:val="9270625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32337A4D"/>
    <w:multiLevelType w:val="hybridMultilevel"/>
    <w:tmpl w:val="BA865C4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27653A"/>
    <w:multiLevelType w:val="hybridMultilevel"/>
    <w:tmpl w:val="4CD863BE"/>
    <w:lvl w:ilvl="0" w:tplc="43C8AD6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69"/>
    <w:rsid w:val="0000646E"/>
    <w:rsid w:val="000138F7"/>
    <w:rsid w:val="00034005"/>
    <w:rsid w:val="000348BF"/>
    <w:rsid w:val="00050183"/>
    <w:rsid w:val="00051DDC"/>
    <w:rsid w:val="000646F3"/>
    <w:rsid w:val="00083992"/>
    <w:rsid w:val="000A4753"/>
    <w:rsid w:val="000A5E81"/>
    <w:rsid w:val="000E1E8F"/>
    <w:rsid w:val="000F5B4A"/>
    <w:rsid w:val="000F5F13"/>
    <w:rsid w:val="000F6A2C"/>
    <w:rsid w:val="0011785A"/>
    <w:rsid w:val="00123337"/>
    <w:rsid w:val="001237AA"/>
    <w:rsid w:val="00131005"/>
    <w:rsid w:val="0013104D"/>
    <w:rsid w:val="001334BF"/>
    <w:rsid w:val="00144015"/>
    <w:rsid w:val="001469A4"/>
    <w:rsid w:val="00167780"/>
    <w:rsid w:val="00175E6C"/>
    <w:rsid w:val="00182AB4"/>
    <w:rsid w:val="00187DFD"/>
    <w:rsid w:val="00195BFB"/>
    <w:rsid w:val="001A573D"/>
    <w:rsid w:val="001B3A64"/>
    <w:rsid w:val="001B4D21"/>
    <w:rsid w:val="001C2288"/>
    <w:rsid w:val="001D18CF"/>
    <w:rsid w:val="001D3F93"/>
    <w:rsid w:val="001E6C29"/>
    <w:rsid w:val="00201117"/>
    <w:rsid w:val="0022036D"/>
    <w:rsid w:val="00223DCC"/>
    <w:rsid w:val="00234DEC"/>
    <w:rsid w:val="00265F92"/>
    <w:rsid w:val="002746A7"/>
    <w:rsid w:val="002A1DAC"/>
    <w:rsid w:val="002C3835"/>
    <w:rsid w:val="002C3AF6"/>
    <w:rsid w:val="002C3D67"/>
    <w:rsid w:val="002D3FFD"/>
    <w:rsid w:val="003033AD"/>
    <w:rsid w:val="00304A43"/>
    <w:rsid w:val="0031579A"/>
    <w:rsid w:val="00322738"/>
    <w:rsid w:val="003238DF"/>
    <w:rsid w:val="0034119B"/>
    <w:rsid w:val="00344EB6"/>
    <w:rsid w:val="00356567"/>
    <w:rsid w:val="00364EE8"/>
    <w:rsid w:val="003742F1"/>
    <w:rsid w:val="00377A02"/>
    <w:rsid w:val="0038522B"/>
    <w:rsid w:val="003A08BE"/>
    <w:rsid w:val="003C08E4"/>
    <w:rsid w:val="003C54F3"/>
    <w:rsid w:val="003C7DDF"/>
    <w:rsid w:val="003D5F90"/>
    <w:rsid w:val="00405B2A"/>
    <w:rsid w:val="004064A9"/>
    <w:rsid w:val="0041662B"/>
    <w:rsid w:val="0042031E"/>
    <w:rsid w:val="004226AF"/>
    <w:rsid w:val="004232AA"/>
    <w:rsid w:val="004534D2"/>
    <w:rsid w:val="004660A3"/>
    <w:rsid w:val="004712F4"/>
    <w:rsid w:val="00495D1E"/>
    <w:rsid w:val="004A1857"/>
    <w:rsid w:val="004D28BB"/>
    <w:rsid w:val="004D3C76"/>
    <w:rsid w:val="0052021B"/>
    <w:rsid w:val="00522406"/>
    <w:rsid w:val="00527308"/>
    <w:rsid w:val="00527E0E"/>
    <w:rsid w:val="00537788"/>
    <w:rsid w:val="0055748D"/>
    <w:rsid w:val="00560C97"/>
    <w:rsid w:val="00562E18"/>
    <w:rsid w:val="00564AAC"/>
    <w:rsid w:val="0057387B"/>
    <w:rsid w:val="005826E6"/>
    <w:rsid w:val="005A440C"/>
    <w:rsid w:val="005B6D16"/>
    <w:rsid w:val="005D041E"/>
    <w:rsid w:val="005E4F8D"/>
    <w:rsid w:val="005E64BD"/>
    <w:rsid w:val="005F05E4"/>
    <w:rsid w:val="005F4CF8"/>
    <w:rsid w:val="005F5A4F"/>
    <w:rsid w:val="005F7640"/>
    <w:rsid w:val="00610AC2"/>
    <w:rsid w:val="00611116"/>
    <w:rsid w:val="00612049"/>
    <w:rsid w:val="006216F0"/>
    <w:rsid w:val="00651374"/>
    <w:rsid w:val="0065324B"/>
    <w:rsid w:val="006756ED"/>
    <w:rsid w:val="006E0EFF"/>
    <w:rsid w:val="00711046"/>
    <w:rsid w:val="00714454"/>
    <w:rsid w:val="00730ACB"/>
    <w:rsid w:val="007347E7"/>
    <w:rsid w:val="00745E51"/>
    <w:rsid w:val="00751F50"/>
    <w:rsid w:val="007548D0"/>
    <w:rsid w:val="007772B5"/>
    <w:rsid w:val="00777B57"/>
    <w:rsid w:val="00791260"/>
    <w:rsid w:val="0079700E"/>
    <w:rsid w:val="007A2562"/>
    <w:rsid w:val="007E53C1"/>
    <w:rsid w:val="007E6E23"/>
    <w:rsid w:val="007F3622"/>
    <w:rsid w:val="008043AF"/>
    <w:rsid w:val="00805860"/>
    <w:rsid w:val="00806A39"/>
    <w:rsid w:val="00825226"/>
    <w:rsid w:val="0083575A"/>
    <w:rsid w:val="00840E44"/>
    <w:rsid w:val="0086077B"/>
    <w:rsid w:val="00863F33"/>
    <w:rsid w:val="00876406"/>
    <w:rsid w:val="00884BB5"/>
    <w:rsid w:val="00890085"/>
    <w:rsid w:val="00897DA9"/>
    <w:rsid w:val="009179FF"/>
    <w:rsid w:val="00922DE2"/>
    <w:rsid w:val="00931767"/>
    <w:rsid w:val="00940A61"/>
    <w:rsid w:val="0098176A"/>
    <w:rsid w:val="00984F44"/>
    <w:rsid w:val="00992280"/>
    <w:rsid w:val="00996069"/>
    <w:rsid w:val="009C11BF"/>
    <w:rsid w:val="009D1DC2"/>
    <w:rsid w:val="00A165D9"/>
    <w:rsid w:val="00A26456"/>
    <w:rsid w:val="00A52C46"/>
    <w:rsid w:val="00A862BE"/>
    <w:rsid w:val="00AA1D41"/>
    <w:rsid w:val="00AD0882"/>
    <w:rsid w:val="00AE2052"/>
    <w:rsid w:val="00AE43D5"/>
    <w:rsid w:val="00AE6018"/>
    <w:rsid w:val="00AF2DC9"/>
    <w:rsid w:val="00B02E9C"/>
    <w:rsid w:val="00B33631"/>
    <w:rsid w:val="00B35A88"/>
    <w:rsid w:val="00B64B0B"/>
    <w:rsid w:val="00B71D60"/>
    <w:rsid w:val="00B734B9"/>
    <w:rsid w:val="00B738AF"/>
    <w:rsid w:val="00C02259"/>
    <w:rsid w:val="00C30BF2"/>
    <w:rsid w:val="00C376C0"/>
    <w:rsid w:val="00C4396A"/>
    <w:rsid w:val="00C572F3"/>
    <w:rsid w:val="00C623A6"/>
    <w:rsid w:val="00C749A9"/>
    <w:rsid w:val="00C8502C"/>
    <w:rsid w:val="00C8736A"/>
    <w:rsid w:val="00C97C99"/>
    <w:rsid w:val="00CA285C"/>
    <w:rsid w:val="00CA35D8"/>
    <w:rsid w:val="00CC14D1"/>
    <w:rsid w:val="00CE2B3D"/>
    <w:rsid w:val="00CF3B74"/>
    <w:rsid w:val="00D36612"/>
    <w:rsid w:val="00D52613"/>
    <w:rsid w:val="00D6122D"/>
    <w:rsid w:val="00D6412B"/>
    <w:rsid w:val="00D936E4"/>
    <w:rsid w:val="00DA32CC"/>
    <w:rsid w:val="00DC7820"/>
    <w:rsid w:val="00DD3260"/>
    <w:rsid w:val="00DF46AC"/>
    <w:rsid w:val="00E100B8"/>
    <w:rsid w:val="00E34EB0"/>
    <w:rsid w:val="00E35099"/>
    <w:rsid w:val="00E50171"/>
    <w:rsid w:val="00E54BF7"/>
    <w:rsid w:val="00E634A6"/>
    <w:rsid w:val="00E85405"/>
    <w:rsid w:val="00EC1ACB"/>
    <w:rsid w:val="00EC37E5"/>
    <w:rsid w:val="00ED6212"/>
    <w:rsid w:val="00EE7AB9"/>
    <w:rsid w:val="00F018A4"/>
    <w:rsid w:val="00F03DFC"/>
    <w:rsid w:val="00F23E15"/>
    <w:rsid w:val="00F305D0"/>
    <w:rsid w:val="00F35C1A"/>
    <w:rsid w:val="00F73C59"/>
    <w:rsid w:val="00F87219"/>
    <w:rsid w:val="00F93214"/>
    <w:rsid w:val="00FA6077"/>
    <w:rsid w:val="00FB314F"/>
    <w:rsid w:val="00FC492A"/>
    <w:rsid w:val="00FC4E74"/>
    <w:rsid w:val="00FD10A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FA1C5E"/>
  <w15:docId w15:val="{337FAAAA-19E1-4F2B-8664-BDEFA3FA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8BE"/>
    <w:rPr>
      <w:color w:val="0000FF" w:themeColor="hyperlink"/>
      <w:u w:val="single"/>
    </w:rPr>
  </w:style>
  <w:style w:type="paragraph" w:styleId="ListParagraph">
    <w:name w:val="List Paragraph"/>
    <w:basedOn w:val="Normal"/>
    <w:uiPriority w:val="34"/>
    <w:qFormat/>
    <w:rsid w:val="003A08BE"/>
    <w:pPr>
      <w:ind w:left="720"/>
      <w:contextualSpacing/>
    </w:pPr>
  </w:style>
  <w:style w:type="table" w:styleId="TableGrid">
    <w:name w:val="Table Grid"/>
    <w:basedOn w:val="TableNormal"/>
    <w:uiPriority w:val="59"/>
    <w:rsid w:val="00897D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23DCC"/>
    <w:rPr>
      <w:color w:val="800080" w:themeColor="followedHyperlink"/>
      <w:u w:val="single"/>
    </w:rPr>
  </w:style>
  <w:style w:type="paragraph" w:styleId="NoSpacing">
    <w:name w:val="No Spacing"/>
    <w:uiPriority w:val="1"/>
    <w:qFormat/>
    <w:rsid w:val="00825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www.pharmacist.com%2F&amp;data=01%7C01%7CCRS149%40pitt.edu%7C0105f3d352284dccdd6108d594cceacc%7C9ef9f489e0a04eeb87cc3a526112fd0d%7C1&amp;sdata=rhCEyaq4ATh0yuD8x5fQE9xqkDdAo3BQ5o%2BshJdiycw%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rs149@pitt.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01.safelinks.protection.outlook.com/?url=http%3A%2F%2Fwww.pals.pa.gov&amp;data=01%7C01%7Cpkroboth%40pitt.edu%7C09c1c17dd911466d303b08d5423a66b3%7C9ef9f489e0a04eeb87cc3a526112fd0d%7C1&amp;sdata=hjrk0Utzodgpkjv%2FtXEeCtaQImIpWheapP%2Fw3gITAcc%3D&amp;reserved=0" TargetMode="External"/><Relationship Id="rId11" Type="http://schemas.openxmlformats.org/officeDocument/2006/relationships/hyperlink" Target="http://www.nabp.net" TargetMode="External"/><Relationship Id="rId5" Type="http://schemas.openxmlformats.org/officeDocument/2006/relationships/webSettings" Target="webSettings.xml"/><Relationship Id="rId10" Type="http://schemas.openxmlformats.org/officeDocument/2006/relationships/hyperlink" Target="mailto:crs149@pitt.edu" TargetMode="External"/><Relationship Id="rId4" Type="http://schemas.openxmlformats.org/officeDocument/2006/relationships/settings" Target="settings.xml"/><Relationship Id="rId9" Type="http://schemas.openxmlformats.org/officeDocument/2006/relationships/hyperlink" Target="mailto:crs149@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7269-0F27-422B-91B6-23CF940B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of Pharmacy</dc:creator>
  <cp:lastModifiedBy>Sorensen, Cheryl Renee</cp:lastModifiedBy>
  <cp:revision>3</cp:revision>
  <cp:lastPrinted>2016-02-01T19:19:00Z</cp:lastPrinted>
  <dcterms:created xsi:type="dcterms:W3CDTF">2021-02-23T20:19:00Z</dcterms:created>
  <dcterms:modified xsi:type="dcterms:W3CDTF">2021-02-23T21:31:00Z</dcterms:modified>
</cp:coreProperties>
</file>