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292" w:rsidRPr="00C30C67" w:rsidRDefault="007F5292" w:rsidP="00595C8E">
      <w:pPr>
        <w:jc w:val="center"/>
        <w:rPr>
          <w:b/>
          <w:sz w:val="36"/>
          <w:szCs w:val="36"/>
        </w:rPr>
      </w:pPr>
      <w:r w:rsidRPr="00C30C67">
        <w:rPr>
          <w:b/>
          <w:sz w:val="36"/>
          <w:szCs w:val="36"/>
        </w:rPr>
        <w:t>University of Pittsburgh School of Pharmacy</w:t>
      </w:r>
    </w:p>
    <w:p w:rsidR="00B94BF7" w:rsidRDefault="005C1A89" w:rsidP="00595C8E">
      <w:pPr>
        <w:jc w:val="center"/>
        <w:rPr>
          <w:b/>
          <w:sz w:val="36"/>
          <w:szCs w:val="36"/>
        </w:rPr>
      </w:pPr>
      <w:r>
        <w:rPr>
          <w:b/>
          <w:sz w:val="36"/>
          <w:szCs w:val="36"/>
        </w:rPr>
        <w:t xml:space="preserve">Manual for </w:t>
      </w:r>
      <w:r w:rsidR="007F5292" w:rsidRPr="00C30C67">
        <w:rPr>
          <w:b/>
          <w:sz w:val="36"/>
          <w:szCs w:val="36"/>
        </w:rPr>
        <w:t xml:space="preserve">Student </w:t>
      </w:r>
      <w:r w:rsidR="00166363">
        <w:rPr>
          <w:b/>
          <w:sz w:val="36"/>
          <w:szCs w:val="36"/>
        </w:rPr>
        <w:t xml:space="preserve">Professional </w:t>
      </w:r>
      <w:r w:rsidR="00595C8E" w:rsidRPr="00C30C67">
        <w:rPr>
          <w:b/>
          <w:sz w:val="36"/>
          <w:szCs w:val="36"/>
        </w:rPr>
        <w:t>Portfolio</w:t>
      </w:r>
      <w:r>
        <w:rPr>
          <w:b/>
          <w:sz w:val="36"/>
          <w:szCs w:val="36"/>
        </w:rPr>
        <w:t>s</w:t>
      </w:r>
    </w:p>
    <w:p w:rsidR="005C1A89" w:rsidRPr="00C30C67" w:rsidRDefault="005C1A89" w:rsidP="00595C8E">
      <w:pPr>
        <w:jc w:val="center"/>
        <w:rPr>
          <w:b/>
          <w:sz w:val="36"/>
          <w:szCs w:val="36"/>
        </w:rPr>
      </w:pPr>
      <w:r>
        <w:rPr>
          <w:b/>
          <w:sz w:val="36"/>
          <w:szCs w:val="36"/>
        </w:rPr>
        <w:t>2017</w:t>
      </w:r>
    </w:p>
    <w:p w:rsidR="00595C8E" w:rsidRDefault="00595C8E" w:rsidP="00595C8E">
      <w:pPr>
        <w:jc w:val="center"/>
      </w:pPr>
    </w:p>
    <w:p w:rsidR="007F5292" w:rsidRDefault="007F5292" w:rsidP="00C01C9D">
      <w:pPr>
        <w:rPr>
          <w:sz w:val="28"/>
          <w:szCs w:val="28"/>
        </w:rPr>
      </w:pPr>
    </w:p>
    <w:p w:rsidR="00C01C9D" w:rsidRPr="009B4AAB" w:rsidRDefault="00C01C9D" w:rsidP="00C01C9D">
      <w:pPr>
        <w:rPr>
          <w:sz w:val="28"/>
          <w:szCs w:val="28"/>
        </w:rPr>
      </w:pPr>
      <w:r w:rsidRPr="009B4AAB">
        <w:rPr>
          <w:sz w:val="28"/>
          <w:szCs w:val="28"/>
        </w:rPr>
        <w:t xml:space="preserve">Introduction/Overview </w:t>
      </w:r>
    </w:p>
    <w:p w:rsidR="00C01C9D" w:rsidRPr="00B475C3" w:rsidRDefault="00C01C9D" w:rsidP="00C01C9D"/>
    <w:p w:rsidR="0063068B" w:rsidRDefault="007F5292" w:rsidP="0063068B">
      <w:pPr>
        <w:rPr>
          <w:sz w:val="22"/>
          <w:szCs w:val="22"/>
        </w:rPr>
      </w:pPr>
      <w:r w:rsidRPr="00C30C67">
        <w:rPr>
          <w:sz w:val="22"/>
          <w:szCs w:val="22"/>
        </w:rPr>
        <w:t xml:space="preserve">The University </w:t>
      </w:r>
      <w:r w:rsidR="00E57700">
        <w:rPr>
          <w:sz w:val="22"/>
          <w:szCs w:val="22"/>
        </w:rPr>
        <w:t>o</w:t>
      </w:r>
      <w:r w:rsidR="00305463" w:rsidRPr="00C30C67">
        <w:rPr>
          <w:sz w:val="22"/>
          <w:szCs w:val="22"/>
        </w:rPr>
        <w:t xml:space="preserve">f Pittsburgh School </w:t>
      </w:r>
      <w:r w:rsidR="00166363">
        <w:rPr>
          <w:sz w:val="22"/>
          <w:szCs w:val="22"/>
        </w:rPr>
        <w:t>o</w:t>
      </w:r>
      <w:r w:rsidR="00305463" w:rsidRPr="00C30C67">
        <w:rPr>
          <w:sz w:val="22"/>
          <w:szCs w:val="22"/>
        </w:rPr>
        <w:t>f</w:t>
      </w:r>
      <w:r w:rsidR="00803E34">
        <w:rPr>
          <w:sz w:val="22"/>
          <w:szCs w:val="22"/>
        </w:rPr>
        <w:t xml:space="preserve"> Pharmacy </w:t>
      </w:r>
      <w:r w:rsidRPr="00C30C67">
        <w:rPr>
          <w:sz w:val="22"/>
          <w:szCs w:val="22"/>
        </w:rPr>
        <w:t xml:space="preserve">has a long tradition of use of student portfolios to </w:t>
      </w:r>
      <w:r w:rsidR="002C47D5" w:rsidRPr="002C47D5">
        <w:rPr>
          <w:sz w:val="22"/>
          <w:szCs w:val="22"/>
        </w:rPr>
        <w:t xml:space="preserve">document students’ activities and achievements. </w:t>
      </w:r>
      <w:r w:rsidR="00803E34">
        <w:rPr>
          <w:sz w:val="22"/>
          <w:szCs w:val="22"/>
        </w:rPr>
        <w:t xml:space="preserve">The portfolio serves as a tool </w:t>
      </w:r>
      <w:r w:rsidR="00E63BEE">
        <w:rPr>
          <w:sz w:val="22"/>
          <w:szCs w:val="22"/>
        </w:rPr>
        <w:t xml:space="preserve">to organize </w:t>
      </w:r>
      <w:r w:rsidR="00803E34">
        <w:rPr>
          <w:sz w:val="22"/>
          <w:szCs w:val="22"/>
        </w:rPr>
        <w:t xml:space="preserve">selected </w:t>
      </w:r>
      <w:r w:rsidR="00E63BEE">
        <w:rPr>
          <w:sz w:val="22"/>
          <w:szCs w:val="22"/>
        </w:rPr>
        <w:t xml:space="preserve">pieces of </w:t>
      </w:r>
      <w:r w:rsidR="007C041D">
        <w:rPr>
          <w:sz w:val="22"/>
          <w:szCs w:val="22"/>
        </w:rPr>
        <w:t xml:space="preserve">work, </w:t>
      </w:r>
      <w:r w:rsidR="00E63BEE">
        <w:rPr>
          <w:sz w:val="22"/>
          <w:szCs w:val="22"/>
        </w:rPr>
        <w:t>and self-reflections</w:t>
      </w:r>
      <w:r w:rsidR="00803E34">
        <w:rPr>
          <w:sz w:val="22"/>
          <w:szCs w:val="22"/>
        </w:rPr>
        <w:t xml:space="preserve"> </w:t>
      </w:r>
      <w:r w:rsidR="00E63BEE">
        <w:rPr>
          <w:sz w:val="22"/>
          <w:szCs w:val="22"/>
        </w:rPr>
        <w:t>on that work</w:t>
      </w:r>
      <w:r w:rsidR="007C041D">
        <w:rPr>
          <w:sz w:val="22"/>
          <w:szCs w:val="22"/>
        </w:rPr>
        <w:t>,</w:t>
      </w:r>
      <w:r w:rsidR="00E63BEE">
        <w:rPr>
          <w:sz w:val="22"/>
          <w:szCs w:val="22"/>
        </w:rPr>
        <w:t xml:space="preserve"> </w:t>
      </w:r>
      <w:r w:rsidR="007C041D">
        <w:rPr>
          <w:sz w:val="22"/>
          <w:szCs w:val="22"/>
        </w:rPr>
        <w:t xml:space="preserve">that </w:t>
      </w:r>
      <w:r w:rsidR="00E63BEE" w:rsidRPr="00C30C67">
        <w:rPr>
          <w:sz w:val="22"/>
          <w:szCs w:val="22"/>
        </w:rPr>
        <w:t xml:space="preserve">demonstrate </w:t>
      </w:r>
      <w:r w:rsidR="007C041D">
        <w:rPr>
          <w:sz w:val="22"/>
          <w:szCs w:val="22"/>
        </w:rPr>
        <w:t xml:space="preserve">student </w:t>
      </w:r>
      <w:r w:rsidR="00E63BEE" w:rsidRPr="00C30C67">
        <w:rPr>
          <w:sz w:val="22"/>
          <w:szCs w:val="22"/>
        </w:rPr>
        <w:t xml:space="preserve">achievement of </w:t>
      </w:r>
      <w:r w:rsidR="00E63BEE">
        <w:rPr>
          <w:sz w:val="22"/>
          <w:szCs w:val="22"/>
        </w:rPr>
        <w:t xml:space="preserve">the stated </w:t>
      </w:r>
      <w:r w:rsidR="002C47D5">
        <w:rPr>
          <w:sz w:val="22"/>
          <w:szCs w:val="22"/>
        </w:rPr>
        <w:t xml:space="preserve">curriculum </w:t>
      </w:r>
      <w:r w:rsidR="00E63BEE">
        <w:rPr>
          <w:sz w:val="22"/>
          <w:szCs w:val="22"/>
        </w:rPr>
        <w:t xml:space="preserve">outcomes for the </w:t>
      </w:r>
      <w:r w:rsidR="0063068B">
        <w:rPr>
          <w:sz w:val="22"/>
          <w:szCs w:val="22"/>
        </w:rPr>
        <w:t xml:space="preserve">PittPharmacy </w:t>
      </w:r>
      <w:r w:rsidR="00E63BEE">
        <w:rPr>
          <w:sz w:val="22"/>
          <w:szCs w:val="22"/>
        </w:rPr>
        <w:t>curriculum</w:t>
      </w:r>
      <w:r w:rsidRPr="00C30C67">
        <w:rPr>
          <w:sz w:val="22"/>
          <w:szCs w:val="22"/>
        </w:rPr>
        <w:t xml:space="preserve">. </w:t>
      </w:r>
      <w:r w:rsidR="007319AE" w:rsidRPr="00C30C67">
        <w:rPr>
          <w:sz w:val="22"/>
          <w:szCs w:val="22"/>
        </w:rPr>
        <w:t xml:space="preserve">  </w:t>
      </w:r>
      <w:r w:rsidR="0063068B" w:rsidRPr="00C30C67">
        <w:rPr>
          <w:sz w:val="22"/>
          <w:szCs w:val="22"/>
        </w:rPr>
        <w:t xml:space="preserve">The student portfolio serves both </w:t>
      </w:r>
      <w:r w:rsidR="0063068B">
        <w:rPr>
          <w:sz w:val="22"/>
          <w:szCs w:val="22"/>
        </w:rPr>
        <w:t xml:space="preserve">an </w:t>
      </w:r>
      <w:r w:rsidR="0063068B" w:rsidRPr="00C30C67">
        <w:rPr>
          <w:sz w:val="22"/>
          <w:szCs w:val="22"/>
        </w:rPr>
        <w:t xml:space="preserve">assessment function and </w:t>
      </w:r>
      <w:r w:rsidR="0063068B">
        <w:rPr>
          <w:sz w:val="22"/>
          <w:szCs w:val="22"/>
        </w:rPr>
        <w:t xml:space="preserve">a </w:t>
      </w:r>
      <w:r w:rsidR="0063068B" w:rsidRPr="00C30C67">
        <w:rPr>
          <w:sz w:val="22"/>
          <w:szCs w:val="22"/>
        </w:rPr>
        <w:t>professional career development function for the individual student.  Each student prepares a portfolio as a longitudinal activity, collecting evidence of accomplishments and providing self-reflections</w:t>
      </w:r>
      <w:r w:rsidR="0063068B">
        <w:rPr>
          <w:sz w:val="22"/>
          <w:szCs w:val="22"/>
        </w:rPr>
        <w:t xml:space="preserve"> as he/she progresses through the curriculum.</w:t>
      </w:r>
      <w:r w:rsidR="0063068B" w:rsidRPr="00C30C67">
        <w:rPr>
          <w:sz w:val="22"/>
          <w:szCs w:val="22"/>
        </w:rPr>
        <w:t xml:space="preserve"> </w:t>
      </w:r>
      <w:r w:rsidR="0063068B">
        <w:rPr>
          <w:sz w:val="22"/>
          <w:szCs w:val="22"/>
        </w:rPr>
        <w:t xml:space="preserve">The portfolio serves as the focus for individual student conversations with a faculty member two times a year in which the student’s progress is reviewed. </w:t>
      </w:r>
    </w:p>
    <w:p w:rsidR="0063068B" w:rsidRDefault="0063068B" w:rsidP="007319AE">
      <w:pPr>
        <w:autoSpaceDE w:val="0"/>
        <w:autoSpaceDN w:val="0"/>
        <w:adjustRightInd w:val="0"/>
        <w:rPr>
          <w:sz w:val="22"/>
          <w:szCs w:val="22"/>
        </w:rPr>
      </w:pPr>
    </w:p>
    <w:p w:rsidR="007319AE" w:rsidRPr="00C30C67" w:rsidRDefault="007319AE" w:rsidP="007319AE">
      <w:pPr>
        <w:autoSpaceDE w:val="0"/>
        <w:autoSpaceDN w:val="0"/>
        <w:adjustRightInd w:val="0"/>
        <w:rPr>
          <w:sz w:val="22"/>
          <w:szCs w:val="22"/>
        </w:rPr>
      </w:pPr>
      <w:r w:rsidRPr="00C30C67">
        <w:rPr>
          <w:sz w:val="22"/>
          <w:szCs w:val="22"/>
        </w:rPr>
        <w:t xml:space="preserve">This activity </w:t>
      </w:r>
      <w:r w:rsidR="0063068B">
        <w:rPr>
          <w:sz w:val="22"/>
          <w:szCs w:val="22"/>
        </w:rPr>
        <w:t xml:space="preserve">also </w:t>
      </w:r>
      <w:r w:rsidRPr="00C30C67">
        <w:rPr>
          <w:sz w:val="22"/>
          <w:szCs w:val="22"/>
        </w:rPr>
        <w:t xml:space="preserve">meets the accreditation </w:t>
      </w:r>
      <w:r w:rsidR="00EC1F1D">
        <w:rPr>
          <w:sz w:val="22"/>
          <w:szCs w:val="22"/>
        </w:rPr>
        <w:t>guidelines from</w:t>
      </w:r>
      <w:r w:rsidRPr="00C30C67">
        <w:rPr>
          <w:sz w:val="22"/>
          <w:szCs w:val="22"/>
        </w:rPr>
        <w:t xml:space="preserve"> </w:t>
      </w:r>
      <w:r w:rsidR="007F5292" w:rsidRPr="00C30C67">
        <w:rPr>
          <w:sz w:val="22"/>
          <w:szCs w:val="22"/>
        </w:rPr>
        <w:t xml:space="preserve">the </w:t>
      </w:r>
      <w:r w:rsidR="007C041D">
        <w:rPr>
          <w:sz w:val="22"/>
          <w:szCs w:val="22"/>
        </w:rPr>
        <w:t>Accreditation</w:t>
      </w:r>
      <w:r w:rsidR="007C041D" w:rsidRPr="00C30C67">
        <w:rPr>
          <w:sz w:val="22"/>
          <w:szCs w:val="22"/>
        </w:rPr>
        <w:t xml:space="preserve"> </w:t>
      </w:r>
      <w:r w:rsidR="007F5292" w:rsidRPr="00C30C67">
        <w:rPr>
          <w:sz w:val="22"/>
          <w:szCs w:val="22"/>
        </w:rPr>
        <w:t xml:space="preserve">Council </w:t>
      </w:r>
      <w:r w:rsidR="007C041D">
        <w:rPr>
          <w:sz w:val="22"/>
          <w:szCs w:val="22"/>
        </w:rPr>
        <w:t>for Pharmacy</w:t>
      </w:r>
      <w:r w:rsidR="007F5292" w:rsidRPr="00C30C67">
        <w:rPr>
          <w:sz w:val="22"/>
          <w:szCs w:val="22"/>
        </w:rPr>
        <w:t xml:space="preserve"> Education</w:t>
      </w:r>
      <w:r w:rsidR="007C041D">
        <w:rPr>
          <w:sz w:val="22"/>
          <w:szCs w:val="22"/>
        </w:rPr>
        <w:t xml:space="preserve"> (ACPE)</w:t>
      </w:r>
      <w:r w:rsidRPr="00C30C67">
        <w:rPr>
          <w:sz w:val="22"/>
          <w:szCs w:val="22"/>
        </w:rPr>
        <w:t xml:space="preserve">, </w:t>
      </w:r>
      <w:r w:rsidR="00EC1F1D">
        <w:rPr>
          <w:sz w:val="22"/>
          <w:szCs w:val="22"/>
        </w:rPr>
        <w:t xml:space="preserve">which </w:t>
      </w:r>
      <w:r w:rsidRPr="00C30C67">
        <w:rPr>
          <w:sz w:val="22"/>
          <w:szCs w:val="22"/>
        </w:rPr>
        <w:t>state that:</w:t>
      </w:r>
    </w:p>
    <w:p w:rsidR="007F5292" w:rsidRPr="00C30C67" w:rsidRDefault="007F5292" w:rsidP="00BD30A2">
      <w:pPr>
        <w:numPr>
          <w:ilvl w:val="0"/>
          <w:numId w:val="2"/>
        </w:numPr>
        <w:autoSpaceDE w:val="0"/>
        <w:autoSpaceDN w:val="0"/>
        <w:adjustRightInd w:val="0"/>
        <w:rPr>
          <w:sz w:val="22"/>
          <w:szCs w:val="22"/>
        </w:rPr>
      </w:pPr>
      <w:r w:rsidRPr="00C30C67">
        <w:rPr>
          <w:sz w:val="22"/>
          <w:szCs w:val="22"/>
        </w:rPr>
        <w:t>“</w:t>
      </w:r>
      <w:r w:rsidR="007319AE" w:rsidRPr="00C30C67">
        <w:rPr>
          <w:sz w:val="22"/>
          <w:szCs w:val="22"/>
        </w:rPr>
        <w:t>…</w:t>
      </w:r>
      <w:r w:rsidR="007319AE" w:rsidRPr="00C30C67">
        <w:rPr>
          <w:color w:val="000000"/>
          <w:sz w:val="22"/>
          <w:szCs w:val="22"/>
        </w:rPr>
        <w:t>the college or school’s evaluation of student learning should…demonstrate and document in student portfolios that graduates have attained the desired competencies, when measured in a variety of health care settings.”</w:t>
      </w:r>
    </w:p>
    <w:p w:rsidR="007F5292" w:rsidRPr="0063068B" w:rsidRDefault="007319AE" w:rsidP="00BD30A2">
      <w:pPr>
        <w:numPr>
          <w:ilvl w:val="0"/>
          <w:numId w:val="2"/>
        </w:numPr>
        <w:autoSpaceDE w:val="0"/>
        <w:autoSpaceDN w:val="0"/>
        <w:adjustRightInd w:val="0"/>
        <w:rPr>
          <w:sz w:val="22"/>
          <w:szCs w:val="22"/>
        </w:rPr>
      </w:pPr>
      <w:r w:rsidRPr="00C30C67">
        <w:rPr>
          <w:color w:val="000000"/>
          <w:sz w:val="22"/>
          <w:szCs w:val="22"/>
        </w:rPr>
        <w:t>“</w:t>
      </w:r>
      <w:r w:rsidRPr="00C30C67">
        <w:rPr>
          <w:sz w:val="22"/>
          <w:szCs w:val="22"/>
        </w:rPr>
        <w:t>Student portfolios should be employed to document students’ progressive achievement of the competencies throughout the curriculum and the practice experiences. The portfolios should be standardized and include student self-assessment, as well as faculty and preceptor assessments of the educational outcomes.”</w:t>
      </w:r>
    </w:p>
    <w:p w:rsidR="00C01C9D" w:rsidRDefault="00C01C9D">
      <w:pPr>
        <w:rPr>
          <w:sz w:val="28"/>
          <w:szCs w:val="28"/>
        </w:rPr>
      </w:pPr>
    </w:p>
    <w:p w:rsidR="00B94BF7" w:rsidRPr="00B94BF7" w:rsidRDefault="00305463">
      <w:pPr>
        <w:rPr>
          <w:sz w:val="28"/>
          <w:szCs w:val="28"/>
        </w:rPr>
      </w:pPr>
      <w:r>
        <w:rPr>
          <w:sz w:val="28"/>
          <w:szCs w:val="28"/>
        </w:rPr>
        <w:t>What is a P</w:t>
      </w:r>
      <w:r w:rsidR="00B94BF7" w:rsidRPr="00B94BF7">
        <w:rPr>
          <w:sz w:val="28"/>
          <w:szCs w:val="28"/>
        </w:rPr>
        <w:t>ortfolio?</w:t>
      </w:r>
    </w:p>
    <w:p w:rsidR="00B94BF7" w:rsidRDefault="00B94BF7"/>
    <w:p w:rsidR="0063068B" w:rsidRDefault="0063068B" w:rsidP="002C47D5">
      <w:pPr>
        <w:rPr>
          <w:sz w:val="22"/>
          <w:szCs w:val="22"/>
        </w:rPr>
      </w:pPr>
      <w:r>
        <w:rPr>
          <w:sz w:val="22"/>
          <w:szCs w:val="22"/>
        </w:rPr>
        <w:t xml:space="preserve">A </w:t>
      </w:r>
      <w:r w:rsidR="00470881" w:rsidRPr="00C30C67">
        <w:rPr>
          <w:sz w:val="22"/>
          <w:szCs w:val="22"/>
        </w:rPr>
        <w:t xml:space="preserve">portfolio is a </w:t>
      </w:r>
      <w:r w:rsidR="001E5ACF" w:rsidRPr="00C30C67">
        <w:rPr>
          <w:sz w:val="22"/>
          <w:szCs w:val="22"/>
        </w:rPr>
        <w:t xml:space="preserve">purposeful </w:t>
      </w:r>
      <w:r w:rsidR="00470881" w:rsidRPr="00C30C67">
        <w:rPr>
          <w:sz w:val="22"/>
          <w:szCs w:val="22"/>
        </w:rPr>
        <w:t>collection of</w:t>
      </w:r>
      <w:r w:rsidR="001E5ACF" w:rsidRPr="00C30C67">
        <w:rPr>
          <w:sz w:val="22"/>
          <w:szCs w:val="22"/>
        </w:rPr>
        <w:t xml:space="preserve"> work (</w:t>
      </w:r>
      <w:r w:rsidR="00470881" w:rsidRPr="00C30C67">
        <w:rPr>
          <w:sz w:val="22"/>
          <w:szCs w:val="22"/>
        </w:rPr>
        <w:t>evidence</w:t>
      </w:r>
      <w:r w:rsidR="001E5ACF" w:rsidRPr="00C30C67">
        <w:rPr>
          <w:sz w:val="22"/>
          <w:szCs w:val="22"/>
        </w:rPr>
        <w:t>)</w:t>
      </w:r>
      <w:r w:rsidR="00470881" w:rsidRPr="00C30C67">
        <w:rPr>
          <w:sz w:val="22"/>
          <w:szCs w:val="22"/>
        </w:rPr>
        <w:t xml:space="preserve"> that provides a record </w:t>
      </w:r>
      <w:r w:rsidR="008D6C55" w:rsidRPr="00C30C67">
        <w:rPr>
          <w:sz w:val="22"/>
          <w:szCs w:val="22"/>
        </w:rPr>
        <w:t>of</w:t>
      </w:r>
      <w:r w:rsidR="00DE4ED1" w:rsidRPr="00C30C67">
        <w:rPr>
          <w:sz w:val="22"/>
          <w:szCs w:val="22"/>
        </w:rPr>
        <w:t>,</w:t>
      </w:r>
      <w:r w:rsidR="00470881" w:rsidRPr="00C30C67">
        <w:rPr>
          <w:sz w:val="22"/>
          <w:szCs w:val="22"/>
        </w:rPr>
        <w:t xml:space="preserve"> and reflection on</w:t>
      </w:r>
      <w:r w:rsidR="00D242CF" w:rsidRPr="00C30C67">
        <w:rPr>
          <w:sz w:val="22"/>
          <w:szCs w:val="22"/>
        </w:rPr>
        <w:t>,</w:t>
      </w:r>
      <w:r w:rsidR="001E5ACF" w:rsidRPr="00C30C67">
        <w:rPr>
          <w:sz w:val="22"/>
          <w:szCs w:val="22"/>
        </w:rPr>
        <w:t xml:space="preserve"> </w:t>
      </w:r>
      <w:r w:rsidR="001C6C79">
        <w:rPr>
          <w:sz w:val="22"/>
          <w:szCs w:val="22"/>
        </w:rPr>
        <w:t xml:space="preserve">a </w:t>
      </w:r>
      <w:r w:rsidR="00DE4ED1" w:rsidRPr="00C30C67">
        <w:rPr>
          <w:sz w:val="22"/>
          <w:szCs w:val="22"/>
        </w:rPr>
        <w:t>student</w:t>
      </w:r>
      <w:r w:rsidR="001C6C79">
        <w:rPr>
          <w:sz w:val="22"/>
          <w:szCs w:val="22"/>
        </w:rPr>
        <w:t>’</w:t>
      </w:r>
      <w:r w:rsidR="00DE4ED1" w:rsidRPr="00C30C67">
        <w:rPr>
          <w:sz w:val="22"/>
          <w:szCs w:val="22"/>
        </w:rPr>
        <w:t xml:space="preserve">s </w:t>
      </w:r>
      <w:r w:rsidR="00470881" w:rsidRPr="00C30C67">
        <w:rPr>
          <w:sz w:val="22"/>
          <w:szCs w:val="22"/>
        </w:rPr>
        <w:t>activities and achievements</w:t>
      </w:r>
      <w:r w:rsidR="001E5ACF" w:rsidRPr="00C30C67">
        <w:rPr>
          <w:sz w:val="22"/>
          <w:szCs w:val="22"/>
        </w:rPr>
        <w:t xml:space="preserve">. </w:t>
      </w:r>
      <w:r w:rsidR="002C47D5" w:rsidRPr="002C47D5">
        <w:rPr>
          <w:sz w:val="22"/>
          <w:szCs w:val="22"/>
        </w:rPr>
        <w:t>The portfolio has been designed as a composite of experiential learning activities and assignments, didactic course</w:t>
      </w:r>
      <w:r>
        <w:rPr>
          <w:sz w:val="22"/>
          <w:szCs w:val="22"/>
        </w:rPr>
        <w:t xml:space="preserve">work and </w:t>
      </w:r>
      <w:r w:rsidR="002C47D5" w:rsidRPr="002C47D5">
        <w:rPr>
          <w:sz w:val="22"/>
          <w:szCs w:val="22"/>
        </w:rPr>
        <w:t xml:space="preserve">assignments, and notable professional </w:t>
      </w:r>
      <w:r>
        <w:rPr>
          <w:sz w:val="22"/>
          <w:szCs w:val="22"/>
        </w:rPr>
        <w:t xml:space="preserve">extra-curricular </w:t>
      </w:r>
      <w:r w:rsidR="002C47D5" w:rsidRPr="002C47D5">
        <w:rPr>
          <w:sz w:val="22"/>
          <w:szCs w:val="22"/>
        </w:rPr>
        <w:t>activities including profe</w:t>
      </w:r>
      <w:r>
        <w:rPr>
          <w:sz w:val="22"/>
          <w:szCs w:val="22"/>
        </w:rPr>
        <w:t>ssional organization projects</w:t>
      </w:r>
      <w:r w:rsidR="002C47D5" w:rsidRPr="002C47D5">
        <w:rPr>
          <w:sz w:val="22"/>
          <w:szCs w:val="22"/>
        </w:rPr>
        <w:t xml:space="preserve"> or other selected materials. Student portfolios </w:t>
      </w:r>
      <w:r>
        <w:rPr>
          <w:sz w:val="22"/>
          <w:szCs w:val="22"/>
        </w:rPr>
        <w:t xml:space="preserve">also </w:t>
      </w:r>
      <w:r w:rsidR="002C47D5" w:rsidRPr="002C47D5">
        <w:rPr>
          <w:sz w:val="22"/>
          <w:szCs w:val="22"/>
        </w:rPr>
        <w:t xml:space="preserve">contain résumés </w:t>
      </w:r>
      <w:r>
        <w:rPr>
          <w:sz w:val="22"/>
          <w:szCs w:val="22"/>
        </w:rPr>
        <w:t xml:space="preserve">and </w:t>
      </w:r>
      <w:r w:rsidR="002C47D5" w:rsidRPr="002C47D5">
        <w:rPr>
          <w:sz w:val="22"/>
          <w:szCs w:val="22"/>
        </w:rPr>
        <w:t>CVs</w:t>
      </w:r>
      <w:r>
        <w:rPr>
          <w:sz w:val="22"/>
          <w:szCs w:val="22"/>
        </w:rPr>
        <w:t xml:space="preserve">, </w:t>
      </w:r>
      <w:r w:rsidR="002C47D5" w:rsidRPr="002C47D5">
        <w:rPr>
          <w:sz w:val="22"/>
          <w:szCs w:val="22"/>
        </w:rPr>
        <w:t>career plans</w:t>
      </w:r>
      <w:r w:rsidR="004441DE">
        <w:rPr>
          <w:sz w:val="22"/>
          <w:szCs w:val="22"/>
        </w:rPr>
        <w:t>, statements of personal philosophies of care</w:t>
      </w:r>
      <w:r w:rsidR="002C47D5" w:rsidRPr="002C47D5">
        <w:rPr>
          <w:sz w:val="22"/>
          <w:szCs w:val="22"/>
        </w:rPr>
        <w:t xml:space="preserve"> </w:t>
      </w:r>
      <w:r>
        <w:rPr>
          <w:sz w:val="22"/>
          <w:szCs w:val="22"/>
        </w:rPr>
        <w:t xml:space="preserve">and self-assessments of </w:t>
      </w:r>
      <w:r w:rsidR="002C47D5" w:rsidRPr="002C47D5">
        <w:rPr>
          <w:sz w:val="22"/>
          <w:szCs w:val="22"/>
        </w:rPr>
        <w:t xml:space="preserve">developmental progress. </w:t>
      </w:r>
    </w:p>
    <w:p w:rsidR="0063068B" w:rsidRPr="002C47D5" w:rsidRDefault="0063068B" w:rsidP="002C47D5">
      <w:pPr>
        <w:rPr>
          <w:sz w:val="22"/>
          <w:szCs w:val="22"/>
        </w:rPr>
      </w:pPr>
    </w:p>
    <w:p w:rsidR="00470881" w:rsidRPr="00C30C67" w:rsidRDefault="001C6C79">
      <w:pPr>
        <w:rPr>
          <w:sz w:val="22"/>
          <w:szCs w:val="22"/>
        </w:rPr>
      </w:pPr>
      <w:r>
        <w:rPr>
          <w:sz w:val="22"/>
          <w:szCs w:val="22"/>
        </w:rPr>
        <w:t>A student’s</w:t>
      </w:r>
      <w:r w:rsidRPr="00C30C67">
        <w:rPr>
          <w:sz w:val="22"/>
          <w:szCs w:val="22"/>
        </w:rPr>
        <w:t xml:space="preserve"> </w:t>
      </w:r>
      <w:r w:rsidR="001E5ACF" w:rsidRPr="00C30C67">
        <w:rPr>
          <w:sz w:val="22"/>
          <w:szCs w:val="22"/>
        </w:rPr>
        <w:t xml:space="preserve">portfolio </w:t>
      </w:r>
      <w:r>
        <w:rPr>
          <w:sz w:val="22"/>
          <w:szCs w:val="22"/>
        </w:rPr>
        <w:t>serve</w:t>
      </w:r>
      <w:r w:rsidR="0063068B">
        <w:rPr>
          <w:sz w:val="22"/>
          <w:szCs w:val="22"/>
        </w:rPr>
        <w:t>s</w:t>
      </w:r>
      <w:r>
        <w:rPr>
          <w:sz w:val="22"/>
          <w:szCs w:val="22"/>
        </w:rPr>
        <w:t xml:space="preserve"> the needs of a</w:t>
      </w:r>
      <w:r w:rsidR="00B94BF7" w:rsidRPr="00C30C67">
        <w:rPr>
          <w:sz w:val="22"/>
          <w:szCs w:val="22"/>
        </w:rPr>
        <w:t xml:space="preserve"> </w:t>
      </w:r>
      <w:r w:rsidR="002F44D1" w:rsidRPr="00C30C67">
        <w:rPr>
          <w:sz w:val="22"/>
          <w:szCs w:val="22"/>
        </w:rPr>
        <w:t>variety of</w:t>
      </w:r>
      <w:r w:rsidR="00B94BF7" w:rsidRPr="00C30C67">
        <w:rPr>
          <w:sz w:val="22"/>
          <w:szCs w:val="22"/>
        </w:rPr>
        <w:t xml:space="preserve"> </w:t>
      </w:r>
      <w:r w:rsidR="002F44D1" w:rsidRPr="00C30C67">
        <w:rPr>
          <w:sz w:val="22"/>
          <w:szCs w:val="22"/>
        </w:rPr>
        <w:t>audiences</w:t>
      </w:r>
      <w:r w:rsidR="00470881" w:rsidRPr="00C30C67">
        <w:rPr>
          <w:sz w:val="22"/>
          <w:szCs w:val="22"/>
        </w:rPr>
        <w:t>:</w:t>
      </w:r>
    </w:p>
    <w:p w:rsidR="00470881" w:rsidRPr="00C30C67" w:rsidRDefault="00470881">
      <w:pPr>
        <w:rPr>
          <w:sz w:val="22"/>
          <w:szCs w:val="22"/>
        </w:rPr>
      </w:pPr>
    </w:p>
    <w:p w:rsidR="001C6C79" w:rsidRPr="00431C25" w:rsidRDefault="001C6C79" w:rsidP="00431C25">
      <w:pPr>
        <w:tabs>
          <w:tab w:val="left" w:pos="2160"/>
        </w:tabs>
        <w:rPr>
          <w:b/>
          <w:sz w:val="22"/>
          <w:szCs w:val="22"/>
          <w:u w:val="single"/>
        </w:rPr>
      </w:pPr>
      <w:r w:rsidRPr="00431C25">
        <w:rPr>
          <w:b/>
          <w:sz w:val="22"/>
          <w:szCs w:val="22"/>
          <w:u w:val="single"/>
        </w:rPr>
        <w:t>Audience</w:t>
      </w:r>
      <w:r w:rsidR="0063068B" w:rsidRPr="0063068B">
        <w:rPr>
          <w:b/>
          <w:sz w:val="22"/>
          <w:szCs w:val="22"/>
        </w:rPr>
        <w:tab/>
      </w:r>
      <w:r w:rsidRPr="00431C25">
        <w:rPr>
          <w:b/>
          <w:sz w:val="22"/>
          <w:szCs w:val="22"/>
          <w:u w:val="single"/>
        </w:rPr>
        <w:t>Purpose</w:t>
      </w:r>
    </w:p>
    <w:p w:rsidR="00305463" w:rsidRDefault="00305463" w:rsidP="00305463">
      <w:pPr>
        <w:tabs>
          <w:tab w:val="left" w:pos="1440"/>
        </w:tabs>
        <w:rPr>
          <w:sz w:val="22"/>
          <w:szCs w:val="22"/>
          <w:u w:val="single"/>
        </w:rPr>
      </w:pPr>
    </w:p>
    <w:p w:rsidR="00470881" w:rsidRPr="00C30C67" w:rsidRDefault="001C6C79" w:rsidP="00305463">
      <w:pPr>
        <w:tabs>
          <w:tab w:val="left" w:pos="1440"/>
        </w:tabs>
        <w:ind w:left="1440" w:hanging="1440"/>
        <w:rPr>
          <w:sz w:val="22"/>
          <w:szCs w:val="22"/>
        </w:rPr>
      </w:pPr>
      <w:r>
        <w:rPr>
          <w:sz w:val="22"/>
          <w:szCs w:val="22"/>
          <w:u w:val="single"/>
        </w:rPr>
        <w:t>Student</w:t>
      </w:r>
      <w:r w:rsidR="00470881" w:rsidRPr="00C30C67">
        <w:rPr>
          <w:sz w:val="22"/>
          <w:szCs w:val="22"/>
        </w:rPr>
        <w:t xml:space="preserve"> </w:t>
      </w:r>
      <w:r w:rsidR="00305463">
        <w:rPr>
          <w:sz w:val="22"/>
          <w:szCs w:val="22"/>
        </w:rPr>
        <w:tab/>
      </w:r>
      <w:r w:rsidR="00305463">
        <w:rPr>
          <w:sz w:val="22"/>
          <w:szCs w:val="22"/>
        </w:rPr>
        <w:tab/>
        <w:t xml:space="preserve">-      </w:t>
      </w:r>
      <w:r w:rsidR="00470881" w:rsidRPr="00C30C67">
        <w:rPr>
          <w:sz w:val="22"/>
          <w:szCs w:val="22"/>
        </w:rPr>
        <w:t>track learning over time</w:t>
      </w:r>
    </w:p>
    <w:p w:rsidR="00B94BF7" w:rsidRPr="00C30C67" w:rsidRDefault="00B94BF7" w:rsidP="00E8481B">
      <w:pPr>
        <w:numPr>
          <w:ilvl w:val="0"/>
          <w:numId w:val="10"/>
        </w:numPr>
        <w:rPr>
          <w:sz w:val="22"/>
          <w:szCs w:val="22"/>
        </w:rPr>
      </w:pPr>
      <w:r w:rsidRPr="00C30C67">
        <w:rPr>
          <w:sz w:val="22"/>
          <w:szCs w:val="22"/>
        </w:rPr>
        <w:t xml:space="preserve">demonstrate mastery of </w:t>
      </w:r>
      <w:r w:rsidR="001C6C79">
        <w:rPr>
          <w:sz w:val="22"/>
          <w:szCs w:val="22"/>
        </w:rPr>
        <w:t>curricular outcomes</w:t>
      </w:r>
    </w:p>
    <w:p w:rsidR="00B532F9" w:rsidRPr="00C30C67" w:rsidRDefault="00B532F9" w:rsidP="00E8481B">
      <w:pPr>
        <w:numPr>
          <w:ilvl w:val="0"/>
          <w:numId w:val="10"/>
        </w:numPr>
        <w:rPr>
          <w:sz w:val="22"/>
          <w:szCs w:val="22"/>
        </w:rPr>
      </w:pPr>
      <w:r w:rsidRPr="00C30C67">
        <w:rPr>
          <w:sz w:val="22"/>
          <w:szCs w:val="22"/>
        </w:rPr>
        <w:t xml:space="preserve">document the quantity and </w:t>
      </w:r>
      <w:r w:rsidR="001C6C79">
        <w:rPr>
          <w:sz w:val="22"/>
          <w:szCs w:val="22"/>
        </w:rPr>
        <w:t>characteristics</w:t>
      </w:r>
      <w:r w:rsidR="001C6C79" w:rsidRPr="00C30C67">
        <w:rPr>
          <w:sz w:val="22"/>
          <w:szCs w:val="22"/>
        </w:rPr>
        <w:t xml:space="preserve"> </w:t>
      </w:r>
      <w:r w:rsidRPr="00C30C67">
        <w:rPr>
          <w:sz w:val="22"/>
          <w:szCs w:val="22"/>
        </w:rPr>
        <w:t>of patient interactions</w:t>
      </w:r>
    </w:p>
    <w:p w:rsidR="00B94BF7" w:rsidRPr="00C30C67" w:rsidRDefault="00B94BF7" w:rsidP="00E8481B">
      <w:pPr>
        <w:numPr>
          <w:ilvl w:val="0"/>
          <w:numId w:val="10"/>
        </w:numPr>
        <w:rPr>
          <w:sz w:val="22"/>
          <w:szCs w:val="22"/>
        </w:rPr>
      </w:pPr>
      <w:r w:rsidRPr="00C30C67">
        <w:rPr>
          <w:sz w:val="22"/>
          <w:szCs w:val="22"/>
        </w:rPr>
        <w:t>illustrate accomplishments for career (job) placement</w:t>
      </w:r>
    </w:p>
    <w:p w:rsidR="002F44D1" w:rsidRPr="00C30C67" w:rsidRDefault="00305463" w:rsidP="00E8481B">
      <w:pPr>
        <w:numPr>
          <w:ilvl w:val="0"/>
          <w:numId w:val="10"/>
        </w:numPr>
        <w:rPr>
          <w:sz w:val="22"/>
          <w:szCs w:val="22"/>
        </w:rPr>
      </w:pPr>
      <w:r>
        <w:rPr>
          <w:sz w:val="22"/>
          <w:szCs w:val="22"/>
        </w:rPr>
        <w:t xml:space="preserve">promote self-awareness by identifying </w:t>
      </w:r>
      <w:r w:rsidR="002F44D1" w:rsidRPr="00C30C67">
        <w:rPr>
          <w:sz w:val="22"/>
          <w:szCs w:val="22"/>
        </w:rPr>
        <w:t>learning needs and opportunities</w:t>
      </w:r>
    </w:p>
    <w:p w:rsidR="00B94BF7" w:rsidRPr="00C30C67" w:rsidRDefault="00B94BF7" w:rsidP="00B94BF7">
      <w:pPr>
        <w:ind w:left="2160"/>
        <w:rPr>
          <w:sz w:val="22"/>
          <w:szCs w:val="22"/>
        </w:rPr>
      </w:pPr>
    </w:p>
    <w:p w:rsidR="004441DE" w:rsidRDefault="004441DE" w:rsidP="004A3DCD">
      <w:pPr>
        <w:ind w:left="2160" w:hanging="2160"/>
        <w:rPr>
          <w:sz w:val="22"/>
          <w:szCs w:val="22"/>
          <w:u w:val="single"/>
        </w:rPr>
      </w:pPr>
    </w:p>
    <w:p w:rsidR="004441DE" w:rsidRDefault="004441DE" w:rsidP="004A3DCD">
      <w:pPr>
        <w:ind w:left="2160" w:hanging="2160"/>
        <w:rPr>
          <w:sz w:val="22"/>
          <w:szCs w:val="22"/>
          <w:u w:val="single"/>
        </w:rPr>
      </w:pPr>
    </w:p>
    <w:p w:rsidR="00470881" w:rsidRPr="00C30C67" w:rsidRDefault="001C6C79" w:rsidP="004A3DCD">
      <w:pPr>
        <w:ind w:left="2160" w:hanging="2160"/>
        <w:rPr>
          <w:sz w:val="22"/>
          <w:szCs w:val="22"/>
        </w:rPr>
      </w:pPr>
      <w:r>
        <w:rPr>
          <w:sz w:val="22"/>
          <w:szCs w:val="22"/>
          <w:u w:val="single"/>
        </w:rPr>
        <w:t>F</w:t>
      </w:r>
      <w:r w:rsidR="00B94BF7" w:rsidRPr="00C30C67">
        <w:rPr>
          <w:sz w:val="22"/>
          <w:szCs w:val="22"/>
          <w:u w:val="single"/>
        </w:rPr>
        <w:t>aculty</w:t>
      </w:r>
      <w:r w:rsidR="00470881" w:rsidRPr="00C30C67">
        <w:rPr>
          <w:sz w:val="22"/>
          <w:szCs w:val="22"/>
        </w:rPr>
        <w:t xml:space="preserve"> </w:t>
      </w:r>
      <w:r w:rsidR="00B94BF7" w:rsidRPr="00C30C67">
        <w:rPr>
          <w:sz w:val="22"/>
          <w:szCs w:val="22"/>
        </w:rPr>
        <w:tab/>
      </w:r>
      <w:r w:rsidR="00305463">
        <w:rPr>
          <w:sz w:val="22"/>
          <w:szCs w:val="22"/>
        </w:rPr>
        <w:t xml:space="preserve">-     </w:t>
      </w:r>
      <w:r w:rsidR="00470881" w:rsidRPr="00C30C67">
        <w:rPr>
          <w:sz w:val="22"/>
          <w:szCs w:val="22"/>
        </w:rPr>
        <w:t xml:space="preserve">determine how well students have mastered </w:t>
      </w:r>
      <w:r w:rsidR="004A3DCD" w:rsidRPr="00C30C67">
        <w:rPr>
          <w:sz w:val="22"/>
          <w:szCs w:val="22"/>
        </w:rPr>
        <w:t>course or</w:t>
      </w:r>
      <w:r w:rsidR="00470881" w:rsidRPr="00C30C67">
        <w:rPr>
          <w:sz w:val="22"/>
          <w:szCs w:val="22"/>
        </w:rPr>
        <w:t xml:space="preserve"> curricular outcomes </w:t>
      </w:r>
    </w:p>
    <w:p w:rsidR="00B94BF7" w:rsidRPr="00C30C67" w:rsidRDefault="00B94BF7" w:rsidP="00E8481B">
      <w:pPr>
        <w:numPr>
          <w:ilvl w:val="0"/>
          <w:numId w:val="10"/>
        </w:numPr>
        <w:rPr>
          <w:sz w:val="22"/>
          <w:szCs w:val="22"/>
        </w:rPr>
      </w:pPr>
      <w:r w:rsidRPr="00C30C67">
        <w:rPr>
          <w:sz w:val="22"/>
          <w:szCs w:val="22"/>
        </w:rPr>
        <w:t xml:space="preserve">assist students in making career decisions </w:t>
      </w:r>
    </w:p>
    <w:p w:rsidR="00B94BF7" w:rsidRPr="00C30C67" w:rsidRDefault="00B94BF7" w:rsidP="00E8481B">
      <w:pPr>
        <w:numPr>
          <w:ilvl w:val="0"/>
          <w:numId w:val="10"/>
        </w:numPr>
        <w:rPr>
          <w:sz w:val="22"/>
          <w:szCs w:val="22"/>
        </w:rPr>
      </w:pPr>
      <w:r w:rsidRPr="00C30C67">
        <w:rPr>
          <w:sz w:val="22"/>
          <w:szCs w:val="22"/>
        </w:rPr>
        <w:t>determine how well the curriculum is functioning</w:t>
      </w:r>
    </w:p>
    <w:p w:rsidR="002F44D1" w:rsidRPr="00C30C67" w:rsidRDefault="002F44D1" w:rsidP="002F44D1">
      <w:pPr>
        <w:rPr>
          <w:sz w:val="22"/>
          <w:szCs w:val="22"/>
          <w:u w:val="single"/>
        </w:rPr>
      </w:pPr>
    </w:p>
    <w:p w:rsidR="002F44D1" w:rsidRPr="00C30C67" w:rsidRDefault="001C6C79" w:rsidP="002F44D1">
      <w:pPr>
        <w:rPr>
          <w:sz w:val="22"/>
          <w:szCs w:val="22"/>
        </w:rPr>
      </w:pPr>
      <w:r>
        <w:rPr>
          <w:sz w:val="22"/>
          <w:szCs w:val="22"/>
          <w:u w:val="single"/>
        </w:rPr>
        <w:t>E</w:t>
      </w:r>
      <w:r w:rsidR="002F44D1" w:rsidRPr="00C30C67">
        <w:rPr>
          <w:sz w:val="22"/>
          <w:szCs w:val="22"/>
          <w:u w:val="single"/>
        </w:rPr>
        <w:t>mployers</w:t>
      </w:r>
      <w:r w:rsidR="002F44D1" w:rsidRPr="00C30C67">
        <w:rPr>
          <w:sz w:val="22"/>
          <w:szCs w:val="22"/>
        </w:rPr>
        <w:tab/>
      </w:r>
      <w:r w:rsidR="002F44D1" w:rsidRPr="00C30C67">
        <w:rPr>
          <w:sz w:val="22"/>
          <w:szCs w:val="22"/>
        </w:rPr>
        <w:tab/>
      </w:r>
      <w:r w:rsidR="00305463">
        <w:rPr>
          <w:sz w:val="22"/>
          <w:szCs w:val="22"/>
        </w:rPr>
        <w:t xml:space="preserve">-     </w:t>
      </w:r>
      <w:r w:rsidR="002F44D1" w:rsidRPr="00C30C67">
        <w:rPr>
          <w:sz w:val="22"/>
          <w:szCs w:val="22"/>
        </w:rPr>
        <w:t>evaluate the ability of graduates to perform in the workplace</w:t>
      </w:r>
    </w:p>
    <w:p w:rsidR="002F44D1" w:rsidRDefault="002F44D1" w:rsidP="00E8481B">
      <w:pPr>
        <w:numPr>
          <w:ilvl w:val="0"/>
          <w:numId w:val="10"/>
        </w:numPr>
        <w:rPr>
          <w:sz w:val="22"/>
          <w:szCs w:val="22"/>
        </w:rPr>
      </w:pPr>
      <w:r w:rsidRPr="00C30C67">
        <w:rPr>
          <w:sz w:val="22"/>
          <w:szCs w:val="22"/>
        </w:rPr>
        <w:t>evaluate the professional attributes of graduates</w:t>
      </w:r>
    </w:p>
    <w:p w:rsidR="00305463" w:rsidRDefault="00305463" w:rsidP="00E8481B">
      <w:pPr>
        <w:numPr>
          <w:ilvl w:val="0"/>
          <w:numId w:val="10"/>
        </w:numPr>
        <w:rPr>
          <w:sz w:val="22"/>
          <w:szCs w:val="22"/>
        </w:rPr>
      </w:pPr>
      <w:r>
        <w:rPr>
          <w:sz w:val="22"/>
          <w:szCs w:val="22"/>
        </w:rPr>
        <w:t>evaluate quality of work of graduates</w:t>
      </w:r>
    </w:p>
    <w:p w:rsidR="00305463" w:rsidRPr="00C30C67" w:rsidRDefault="00305463" w:rsidP="00E8481B">
      <w:pPr>
        <w:numPr>
          <w:ilvl w:val="0"/>
          <w:numId w:val="10"/>
        </w:numPr>
        <w:rPr>
          <w:sz w:val="22"/>
          <w:szCs w:val="22"/>
        </w:rPr>
      </w:pPr>
    </w:p>
    <w:p w:rsidR="00B532F9" w:rsidRPr="00C30C67" w:rsidRDefault="004B6905" w:rsidP="00B94BF7">
      <w:pPr>
        <w:rPr>
          <w:sz w:val="22"/>
          <w:szCs w:val="22"/>
        </w:rPr>
      </w:pPr>
      <w:r>
        <w:rPr>
          <w:sz w:val="22"/>
          <w:szCs w:val="22"/>
        </w:rPr>
        <w:t>Maintaining a</w:t>
      </w:r>
      <w:r w:rsidR="00B94BF7" w:rsidRPr="00C30C67">
        <w:rPr>
          <w:sz w:val="22"/>
          <w:szCs w:val="22"/>
        </w:rPr>
        <w:t xml:space="preserve"> portfolio </w:t>
      </w:r>
      <w:r w:rsidR="00B532F9" w:rsidRPr="00C30C67">
        <w:rPr>
          <w:sz w:val="22"/>
          <w:szCs w:val="22"/>
        </w:rPr>
        <w:t xml:space="preserve">requires the student to prepare </w:t>
      </w:r>
      <w:r w:rsidR="00B94BF7" w:rsidRPr="00C30C67">
        <w:rPr>
          <w:sz w:val="22"/>
          <w:szCs w:val="22"/>
        </w:rPr>
        <w:t xml:space="preserve">a </w:t>
      </w:r>
      <w:r w:rsidR="00B94BF7" w:rsidRPr="00C30C67">
        <w:rPr>
          <w:b/>
          <w:i/>
          <w:sz w:val="22"/>
          <w:szCs w:val="22"/>
        </w:rPr>
        <w:t>product</w:t>
      </w:r>
      <w:r w:rsidR="00B94BF7" w:rsidRPr="00C30C67">
        <w:rPr>
          <w:sz w:val="22"/>
          <w:szCs w:val="22"/>
        </w:rPr>
        <w:t xml:space="preserve"> and </w:t>
      </w:r>
      <w:r w:rsidR="00B532F9" w:rsidRPr="00C30C67">
        <w:rPr>
          <w:sz w:val="22"/>
          <w:szCs w:val="22"/>
        </w:rPr>
        <w:t xml:space="preserve">engage in </w:t>
      </w:r>
      <w:r w:rsidR="00B94BF7" w:rsidRPr="00C30C67">
        <w:rPr>
          <w:sz w:val="22"/>
          <w:szCs w:val="22"/>
        </w:rPr>
        <w:t xml:space="preserve">a </w:t>
      </w:r>
      <w:r w:rsidR="00B94BF7" w:rsidRPr="00C30C67">
        <w:rPr>
          <w:b/>
          <w:i/>
          <w:sz w:val="22"/>
          <w:szCs w:val="22"/>
        </w:rPr>
        <w:t>process</w:t>
      </w:r>
      <w:r w:rsidR="00B94BF7" w:rsidRPr="00C30C67">
        <w:rPr>
          <w:sz w:val="22"/>
          <w:szCs w:val="22"/>
        </w:rPr>
        <w:t xml:space="preserve">.  The evidence that goes into the portfolio is </w:t>
      </w:r>
      <w:r w:rsidR="00140E18" w:rsidRPr="00C30C67">
        <w:rPr>
          <w:sz w:val="22"/>
          <w:szCs w:val="22"/>
        </w:rPr>
        <w:t xml:space="preserve">the </w:t>
      </w:r>
      <w:r w:rsidR="00140E18" w:rsidRPr="00C30C67">
        <w:rPr>
          <w:b/>
          <w:i/>
          <w:sz w:val="22"/>
          <w:szCs w:val="22"/>
        </w:rPr>
        <w:t>product</w:t>
      </w:r>
      <w:r w:rsidR="00140E18" w:rsidRPr="00C30C67">
        <w:rPr>
          <w:sz w:val="22"/>
          <w:szCs w:val="22"/>
        </w:rPr>
        <w:t xml:space="preserve">.  Determining what to include and how the evidence demonstrates growth or mastery is the </w:t>
      </w:r>
      <w:r w:rsidR="00140E18" w:rsidRPr="00C30C67">
        <w:rPr>
          <w:b/>
          <w:i/>
          <w:sz w:val="22"/>
          <w:szCs w:val="22"/>
        </w:rPr>
        <w:t>process</w:t>
      </w:r>
      <w:r w:rsidR="004A3DCD" w:rsidRPr="00C30C67">
        <w:rPr>
          <w:sz w:val="22"/>
          <w:szCs w:val="22"/>
        </w:rPr>
        <w:t xml:space="preserve"> of portfolio making.  The process of portfolio making requires students to engage in analysis and reflection in order to make decisions about the evidence that is included in their portfolio.  </w:t>
      </w:r>
    </w:p>
    <w:p w:rsidR="00B532F9" w:rsidRPr="00C30C67" w:rsidRDefault="00B532F9" w:rsidP="00B94BF7">
      <w:pPr>
        <w:rPr>
          <w:sz w:val="22"/>
          <w:szCs w:val="22"/>
        </w:rPr>
      </w:pPr>
    </w:p>
    <w:p w:rsidR="000B3751" w:rsidRPr="00C30C67" w:rsidRDefault="00B532F9" w:rsidP="00B94BF7">
      <w:pPr>
        <w:rPr>
          <w:sz w:val="22"/>
          <w:szCs w:val="22"/>
        </w:rPr>
      </w:pPr>
      <w:r w:rsidRPr="00C30C67">
        <w:rPr>
          <w:sz w:val="22"/>
          <w:szCs w:val="22"/>
        </w:rPr>
        <w:t xml:space="preserve">Successful portfolio making requires the student to </w:t>
      </w:r>
      <w:r w:rsidR="00D85C4E" w:rsidRPr="00C30C67">
        <w:rPr>
          <w:sz w:val="22"/>
          <w:szCs w:val="22"/>
        </w:rPr>
        <w:t>make</w:t>
      </w:r>
      <w:r w:rsidRPr="00C30C67">
        <w:rPr>
          <w:sz w:val="22"/>
          <w:szCs w:val="22"/>
        </w:rPr>
        <w:t xml:space="preserve"> the transition from a dependent learner to an adult learner.  The portfolio can be used to demonstrate the student</w:t>
      </w:r>
      <w:r w:rsidR="00D809BC">
        <w:rPr>
          <w:sz w:val="22"/>
          <w:szCs w:val="22"/>
        </w:rPr>
        <w:t>’</w:t>
      </w:r>
      <w:r w:rsidRPr="00C30C67">
        <w:rPr>
          <w:sz w:val="22"/>
          <w:szCs w:val="22"/>
        </w:rPr>
        <w:t xml:space="preserve">s </w:t>
      </w:r>
      <w:r w:rsidR="00D85C4E" w:rsidRPr="00C30C67">
        <w:rPr>
          <w:sz w:val="22"/>
          <w:szCs w:val="22"/>
        </w:rPr>
        <w:t>transition from learning that is subject-centered to learning that is increasingly problem-centered and applicable to practice</w:t>
      </w:r>
      <w:r w:rsidR="00B94092" w:rsidRPr="00C30C67">
        <w:rPr>
          <w:sz w:val="22"/>
          <w:szCs w:val="22"/>
        </w:rPr>
        <w:t xml:space="preserve"> and future career</w:t>
      </w:r>
      <w:r w:rsidR="00D85C4E" w:rsidRPr="00C30C67">
        <w:rPr>
          <w:sz w:val="22"/>
          <w:szCs w:val="22"/>
        </w:rPr>
        <w:t xml:space="preserve">.  </w:t>
      </w:r>
    </w:p>
    <w:p w:rsidR="00B94092" w:rsidRPr="00C30C67" w:rsidRDefault="00B94092" w:rsidP="00B94BF7">
      <w:pPr>
        <w:rPr>
          <w:sz w:val="22"/>
          <w:szCs w:val="22"/>
        </w:rPr>
      </w:pPr>
    </w:p>
    <w:p w:rsidR="0063068B" w:rsidRDefault="0063068B" w:rsidP="0063068B">
      <w:pPr>
        <w:rPr>
          <w:sz w:val="22"/>
          <w:szCs w:val="22"/>
        </w:rPr>
      </w:pPr>
      <w:r w:rsidRPr="002C47D5">
        <w:rPr>
          <w:sz w:val="22"/>
          <w:szCs w:val="22"/>
        </w:rPr>
        <w:t>Students are encouraged to include assignments and self-reflection pieces from all years of the curriculum in the portfolio as evidence of progressive development of mastery. Use of these portfolios requires students to become self-directed learners, moving from dependent to independent learners. Student self-reflection is an essential component of the portfolio process, with req</w:t>
      </w:r>
      <w:r>
        <w:rPr>
          <w:sz w:val="22"/>
          <w:szCs w:val="22"/>
        </w:rPr>
        <w:t>uired self-assessments using a m</w:t>
      </w:r>
      <w:r w:rsidRPr="002C47D5">
        <w:rPr>
          <w:sz w:val="22"/>
          <w:szCs w:val="22"/>
        </w:rPr>
        <w:t>astery</w:t>
      </w:r>
      <w:r>
        <w:rPr>
          <w:sz w:val="22"/>
          <w:szCs w:val="22"/>
        </w:rPr>
        <w:t>-based</w:t>
      </w:r>
      <w:r w:rsidRPr="002C47D5">
        <w:rPr>
          <w:sz w:val="22"/>
          <w:szCs w:val="22"/>
        </w:rPr>
        <w:t xml:space="preserve"> </w:t>
      </w:r>
      <w:r>
        <w:rPr>
          <w:sz w:val="22"/>
          <w:szCs w:val="22"/>
        </w:rPr>
        <w:t>assessment promoting s</w:t>
      </w:r>
      <w:r w:rsidRPr="002C47D5">
        <w:rPr>
          <w:sz w:val="22"/>
          <w:szCs w:val="22"/>
        </w:rPr>
        <w:t>elf- analysis</w:t>
      </w:r>
      <w:r w:rsidR="00305463">
        <w:rPr>
          <w:sz w:val="22"/>
          <w:szCs w:val="22"/>
        </w:rPr>
        <w:t xml:space="preserve"> and self-awareness</w:t>
      </w:r>
      <w:r w:rsidRPr="002C47D5">
        <w:rPr>
          <w:sz w:val="22"/>
          <w:szCs w:val="22"/>
        </w:rPr>
        <w:t xml:space="preserve">. </w:t>
      </w:r>
    </w:p>
    <w:p w:rsidR="0063068B" w:rsidRDefault="0063068B" w:rsidP="00B94BF7">
      <w:pPr>
        <w:rPr>
          <w:sz w:val="22"/>
          <w:szCs w:val="22"/>
        </w:rPr>
      </w:pPr>
    </w:p>
    <w:p w:rsidR="0064104B" w:rsidRPr="00C30C67" w:rsidRDefault="00B94092" w:rsidP="00B94BF7">
      <w:pPr>
        <w:rPr>
          <w:sz w:val="22"/>
          <w:szCs w:val="22"/>
        </w:rPr>
      </w:pPr>
      <w:r w:rsidRPr="00C30C67">
        <w:rPr>
          <w:sz w:val="22"/>
          <w:szCs w:val="22"/>
        </w:rPr>
        <w:t>Throughout the four professional years, students will prepare and update an e</w:t>
      </w:r>
      <w:r w:rsidR="00D809BC">
        <w:rPr>
          <w:sz w:val="22"/>
          <w:szCs w:val="22"/>
        </w:rPr>
        <w:t>lectronic p</w:t>
      </w:r>
      <w:r w:rsidRPr="00C30C67">
        <w:rPr>
          <w:sz w:val="22"/>
          <w:szCs w:val="22"/>
        </w:rPr>
        <w:t xml:space="preserve">ortfolio </w:t>
      </w:r>
      <w:r w:rsidR="00D809BC">
        <w:rPr>
          <w:sz w:val="22"/>
          <w:szCs w:val="22"/>
        </w:rPr>
        <w:t>t</w:t>
      </w:r>
      <w:r w:rsidR="0044000F">
        <w:rPr>
          <w:sz w:val="22"/>
          <w:szCs w:val="22"/>
        </w:rPr>
        <w:t>o provide</w:t>
      </w:r>
      <w:r w:rsidRPr="00C30C67">
        <w:rPr>
          <w:sz w:val="22"/>
          <w:szCs w:val="22"/>
        </w:rPr>
        <w:t xml:space="preserve"> evidence of professional development (</w:t>
      </w:r>
      <w:r w:rsidRPr="00C30C67">
        <w:rPr>
          <w:b/>
          <w:sz w:val="22"/>
          <w:szCs w:val="22"/>
        </w:rPr>
        <w:t>called the “Assessment Portfolio”</w:t>
      </w:r>
      <w:r w:rsidRPr="00C30C67">
        <w:rPr>
          <w:sz w:val="22"/>
          <w:szCs w:val="22"/>
        </w:rPr>
        <w:t>).  During the third and fourth professional year</w:t>
      </w:r>
      <w:r w:rsidR="00D809BC">
        <w:rPr>
          <w:sz w:val="22"/>
          <w:szCs w:val="22"/>
        </w:rPr>
        <w:t>s</w:t>
      </w:r>
      <w:r w:rsidRPr="00C30C67">
        <w:rPr>
          <w:sz w:val="22"/>
          <w:szCs w:val="22"/>
        </w:rPr>
        <w:t xml:space="preserve">, the </w:t>
      </w:r>
      <w:r w:rsidR="00D809BC">
        <w:rPr>
          <w:sz w:val="22"/>
          <w:szCs w:val="22"/>
        </w:rPr>
        <w:t>p</w:t>
      </w:r>
      <w:r w:rsidR="00D809BC" w:rsidRPr="00C30C67">
        <w:rPr>
          <w:sz w:val="22"/>
          <w:szCs w:val="22"/>
        </w:rPr>
        <w:t xml:space="preserve">ortfolio </w:t>
      </w:r>
      <w:r w:rsidRPr="00C30C67">
        <w:rPr>
          <w:sz w:val="22"/>
          <w:szCs w:val="22"/>
        </w:rPr>
        <w:t xml:space="preserve">will be expanded </w:t>
      </w:r>
      <w:r w:rsidR="00305463">
        <w:rPr>
          <w:sz w:val="22"/>
          <w:szCs w:val="22"/>
        </w:rPr>
        <w:t>in</w:t>
      </w:r>
      <w:r w:rsidRPr="00C30C67">
        <w:rPr>
          <w:sz w:val="22"/>
          <w:szCs w:val="22"/>
        </w:rPr>
        <w:t xml:space="preserve">to </w:t>
      </w:r>
      <w:r w:rsidR="00305463">
        <w:rPr>
          <w:sz w:val="22"/>
          <w:szCs w:val="22"/>
        </w:rPr>
        <w:t xml:space="preserve">a </w:t>
      </w:r>
      <w:r w:rsidRPr="00C30C67">
        <w:rPr>
          <w:sz w:val="22"/>
          <w:szCs w:val="22"/>
        </w:rPr>
        <w:t xml:space="preserve">career-focused </w:t>
      </w:r>
      <w:r w:rsidR="00305463">
        <w:rPr>
          <w:sz w:val="22"/>
          <w:szCs w:val="22"/>
        </w:rPr>
        <w:t xml:space="preserve">format </w:t>
      </w:r>
      <w:r w:rsidRPr="00C30C67">
        <w:rPr>
          <w:sz w:val="22"/>
          <w:szCs w:val="22"/>
        </w:rPr>
        <w:t>(called the “</w:t>
      </w:r>
      <w:r w:rsidRPr="00C30C67">
        <w:rPr>
          <w:b/>
          <w:sz w:val="22"/>
          <w:szCs w:val="22"/>
        </w:rPr>
        <w:t>Presentation Portfolio</w:t>
      </w:r>
      <w:r w:rsidRPr="00C30C67">
        <w:rPr>
          <w:sz w:val="22"/>
          <w:szCs w:val="22"/>
        </w:rPr>
        <w:t>”</w:t>
      </w:r>
      <w:r w:rsidR="0064104B" w:rsidRPr="00C30C67">
        <w:rPr>
          <w:sz w:val="22"/>
          <w:szCs w:val="22"/>
        </w:rPr>
        <w:t>) which can be directed towards the individual student’s career direction through selection of pertinent evidence.</w:t>
      </w:r>
    </w:p>
    <w:p w:rsidR="008D6C55" w:rsidRDefault="0064104B" w:rsidP="00B94BF7">
      <w:pPr>
        <w:rPr>
          <w:sz w:val="28"/>
          <w:szCs w:val="28"/>
        </w:rPr>
      </w:pPr>
      <w:r>
        <w:rPr>
          <w:sz w:val="28"/>
          <w:szCs w:val="28"/>
        </w:rPr>
        <w:t xml:space="preserve"> </w:t>
      </w:r>
    </w:p>
    <w:p w:rsidR="00C30C67" w:rsidRDefault="00C30C67" w:rsidP="00B94BF7">
      <w:pPr>
        <w:rPr>
          <w:sz w:val="28"/>
          <w:szCs w:val="28"/>
        </w:rPr>
      </w:pPr>
    </w:p>
    <w:p w:rsidR="000B3751" w:rsidRPr="00D17931" w:rsidRDefault="000B3751" w:rsidP="00B94BF7">
      <w:pPr>
        <w:rPr>
          <w:sz w:val="28"/>
          <w:szCs w:val="28"/>
        </w:rPr>
      </w:pPr>
      <w:r w:rsidRPr="00D17931">
        <w:rPr>
          <w:sz w:val="28"/>
          <w:szCs w:val="28"/>
        </w:rPr>
        <w:t xml:space="preserve">What are the </w:t>
      </w:r>
      <w:r w:rsidR="00305463">
        <w:rPr>
          <w:sz w:val="28"/>
          <w:szCs w:val="28"/>
        </w:rPr>
        <w:t>B</w:t>
      </w:r>
      <w:r w:rsidRPr="00D17931">
        <w:rPr>
          <w:sz w:val="28"/>
          <w:szCs w:val="28"/>
        </w:rPr>
        <w:t xml:space="preserve">enefits to </w:t>
      </w:r>
      <w:r w:rsidR="00305463">
        <w:rPr>
          <w:sz w:val="28"/>
          <w:szCs w:val="28"/>
        </w:rPr>
        <w:t>S</w:t>
      </w:r>
      <w:r w:rsidR="0063068B">
        <w:rPr>
          <w:sz w:val="28"/>
          <w:szCs w:val="28"/>
        </w:rPr>
        <w:t xml:space="preserve">tudents </w:t>
      </w:r>
      <w:r w:rsidR="00305463">
        <w:rPr>
          <w:sz w:val="28"/>
          <w:szCs w:val="28"/>
        </w:rPr>
        <w:t>P</w:t>
      </w:r>
      <w:r w:rsidRPr="00D17931">
        <w:rPr>
          <w:sz w:val="28"/>
          <w:szCs w:val="28"/>
        </w:rPr>
        <w:t xml:space="preserve">reparing a </w:t>
      </w:r>
      <w:r w:rsidR="00305463">
        <w:rPr>
          <w:sz w:val="28"/>
          <w:szCs w:val="28"/>
        </w:rPr>
        <w:t>P</w:t>
      </w:r>
      <w:r w:rsidRPr="00D17931">
        <w:rPr>
          <w:sz w:val="28"/>
          <w:szCs w:val="28"/>
        </w:rPr>
        <w:t>ortfolio?</w:t>
      </w:r>
    </w:p>
    <w:p w:rsidR="006C6729" w:rsidRDefault="006C6729" w:rsidP="006C6729">
      <w:pPr>
        <w:rPr>
          <w:rFonts w:ascii="CG Omega" w:hAnsi="CG Omega"/>
        </w:rPr>
      </w:pPr>
    </w:p>
    <w:p w:rsidR="006C6729" w:rsidRPr="00210612" w:rsidRDefault="000B3751" w:rsidP="000B3751">
      <w:pPr>
        <w:rPr>
          <w:sz w:val="22"/>
          <w:szCs w:val="22"/>
        </w:rPr>
      </w:pPr>
      <w:r w:rsidRPr="00210612">
        <w:rPr>
          <w:sz w:val="22"/>
          <w:szCs w:val="22"/>
        </w:rPr>
        <w:t xml:space="preserve">Preparing a portfolio </w:t>
      </w:r>
      <w:r w:rsidR="006C6729" w:rsidRPr="00210612">
        <w:rPr>
          <w:sz w:val="22"/>
          <w:szCs w:val="22"/>
        </w:rPr>
        <w:t xml:space="preserve">will help </w:t>
      </w:r>
      <w:r w:rsidR="0063068B">
        <w:rPr>
          <w:sz w:val="22"/>
          <w:szCs w:val="22"/>
        </w:rPr>
        <w:t xml:space="preserve">students </w:t>
      </w:r>
      <w:r w:rsidR="006C6729" w:rsidRPr="00210612">
        <w:rPr>
          <w:sz w:val="22"/>
          <w:szCs w:val="22"/>
        </w:rPr>
        <w:t>understand and document how theory and practice are connected to personal and professional experiences</w:t>
      </w:r>
      <w:r w:rsidR="00D17931" w:rsidRPr="00210612">
        <w:rPr>
          <w:sz w:val="22"/>
          <w:szCs w:val="22"/>
        </w:rPr>
        <w:t xml:space="preserve">. </w:t>
      </w:r>
      <w:r w:rsidR="0047787D" w:rsidRPr="00210612">
        <w:rPr>
          <w:sz w:val="22"/>
          <w:szCs w:val="22"/>
        </w:rPr>
        <w:t xml:space="preserve">The portfolio is a collection of the real experiences of the learner and accommodates evidence of learning from a range of contexts, not just the classroom or the experiential site.  </w:t>
      </w:r>
      <w:r w:rsidR="006C6729" w:rsidRPr="00210612">
        <w:rPr>
          <w:sz w:val="22"/>
          <w:szCs w:val="22"/>
        </w:rPr>
        <w:t>By preparing a portfolio</w:t>
      </w:r>
      <w:r w:rsidR="0063068B">
        <w:rPr>
          <w:sz w:val="22"/>
          <w:szCs w:val="22"/>
        </w:rPr>
        <w:t xml:space="preserve">, students </w:t>
      </w:r>
      <w:r w:rsidR="006C6729" w:rsidRPr="00210612">
        <w:rPr>
          <w:sz w:val="22"/>
          <w:szCs w:val="22"/>
        </w:rPr>
        <w:t xml:space="preserve">demonstrate the ability to reflect upon how, why, and how well </w:t>
      </w:r>
      <w:r w:rsidR="0063068B">
        <w:rPr>
          <w:sz w:val="22"/>
          <w:szCs w:val="22"/>
        </w:rPr>
        <w:t xml:space="preserve">he/she is </w:t>
      </w:r>
      <w:r w:rsidR="006C6729" w:rsidRPr="00210612">
        <w:rPr>
          <w:sz w:val="22"/>
          <w:szCs w:val="22"/>
        </w:rPr>
        <w:t xml:space="preserve">learning, not just what </w:t>
      </w:r>
      <w:r w:rsidR="0063068B">
        <w:rPr>
          <w:sz w:val="22"/>
          <w:szCs w:val="22"/>
        </w:rPr>
        <w:t xml:space="preserve">is being learned. </w:t>
      </w:r>
      <w:r w:rsidR="006C6729" w:rsidRPr="00210612">
        <w:rPr>
          <w:sz w:val="22"/>
          <w:szCs w:val="22"/>
        </w:rPr>
        <w:t xml:space="preserve">The ability to learn through reflection is an integral part of professional education and development and the cornerstone of lifelong learning. </w:t>
      </w:r>
      <w:r w:rsidR="004441DE">
        <w:rPr>
          <w:sz w:val="22"/>
          <w:szCs w:val="22"/>
        </w:rPr>
        <w:t>This process of portfolio preparation assists the student in identifying whether their learning is meeting his/her personalized development plan.</w:t>
      </w:r>
    </w:p>
    <w:p w:rsidR="006C6729" w:rsidRPr="00210612" w:rsidRDefault="006C6729" w:rsidP="000B3751">
      <w:pPr>
        <w:rPr>
          <w:sz w:val="22"/>
          <w:szCs w:val="22"/>
        </w:rPr>
      </w:pPr>
    </w:p>
    <w:p w:rsidR="00305463" w:rsidRDefault="006C6729" w:rsidP="00305463">
      <w:pPr>
        <w:rPr>
          <w:sz w:val="22"/>
          <w:szCs w:val="22"/>
        </w:rPr>
      </w:pPr>
      <w:r w:rsidRPr="00210612">
        <w:rPr>
          <w:sz w:val="22"/>
          <w:szCs w:val="22"/>
        </w:rPr>
        <w:t xml:space="preserve">The portfolio will be </w:t>
      </w:r>
      <w:r w:rsidR="0047787D" w:rsidRPr="00210612">
        <w:rPr>
          <w:sz w:val="22"/>
          <w:szCs w:val="22"/>
        </w:rPr>
        <w:t xml:space="preserve">most </w:t>
      </w:r>
      <w:r w:rsidRPr="00210612">
        <w:rPr>
          <w:sz w:val="22"/>
          <w:szCs w:val="22"/>
        </w:rPr>
        <w:t>helpful in docu</w:t>
      </w:r>
      <w:r w:rsidR="0063068B">
        <w:rPr>
          <w:sz w:val="22"/>
          <w:szCs w:val="22"/>
        </w:rPr>
        <w:t>menting what a student</w:t>
      </w:r>
      <w:r w:rsidRPr="00210612">
        <w:rPr>
          <w:sz w:val="22"/>
          <w:szCs w:val="22"/>
        </w:rPr>
        <w:t xml:space="preserve"> can </w:t>
      </w:r>
      <w:r w:rsidRPr="00210612">
        <w:rPr>
          <w:b/>
          <w:i/>
          <w:sz w:val="22"/>
          <w:szCs w:val="22"/>
        </w:rPr>
        <w:t>do</w:t>
      </w:r>
      <w:r w:rsidRPr="00210612">
        <w:rPr>
          <w:sz w:val="22"/>
          <w:szCs w:val="22"/>
        </w:rPr>
        <w:t xml:space="preserve"> with what </w:t>
      </w:r>
      <w:r w:rsidR="0063068B">
        <w:rPr>
          <w:sz w:val="22"/>
          <w:szCs w:val="22"/>
        </w:rPr>
        <w:t>he/she has</w:t>
      </w:r>
      <w:r w:rsidRPr="00210612">
        <w:rPr>
          <w:sz w:val="22"/>
          <w:szCs w:val="22"/>
        </w:rPr>
        <w:t xml:space="preserve"> learned.  </w:t>
      </w:r>
      <w:r w:rsidR="0047787D" w:rsidRPr="00210612">
        <w:rPr>
          <w:sz w:val="22"/>
          <w:szCs w:val="22"/>
        </w:rPr>
        <w:t>D</w:t>
      </w:r>
      <w:r w:rsidRPr="00210612">
        <w:rPr>
          <w:sz w:val="22"/>
          <w:szCs w:val="22"/>
        </w:rPr>
        <w:t>ata from</w:t>
      </w:r>
      <w:r>
        <w:t xml:space="preserve"> </w:t>
      </w:r>
      <w:r w:rsidRPr="00210612">
        <w:rPr>
          <w:sz w:val="22"/>
          <w:szCs w:val="22"/>
        </w:rPr>
        <w:t xml:space="preserve">the portfolio will also enable the faculty to assess how well the curriculum is meeting its intended outcomes. </w:t>
      </w:r>
      <w:r w:rsidR="0047787D" w:rsidRPr="00210612">
        <w:rPr>
          <w:sz w:val="22"/>
          <w:szCs w:val="22"/>
        </w:rPr>
        <w:t xml:space="preserve"> Evidence of learning can be used to improve the curriculum and the learning experience for future students.  </w:t>
      </w:r>
      <w:r w:rsidR="00305463">
        <w:rPr>
          <w:sz w:val="22"/>
          <w:szCs w:val="22"/>
        </w:rPr>
        <w:t>Students can have this longitudinal tool to show their development throughout the PharmD curriculum.</w:t>
      </w:r>
      <w:r w:rsidR="00305463" w:rsidRPr="00210612">
        <w:rPr>
          <w:sz w:val="22"/>
          <w:szCs w:val="22"/>
        </w:rPr>
        <w:t xml:space="preserve"> </w:t>
      </w:r>
    </w:p>
    <w:p w:rsidR="00122EAB" w:rsidRDefault="00122EAB" w:rsidP="000B3751">
      <w:pPr>
        <w:rPr>
          <w:sz w:val="22"/>
          <w:szCs w:val="22"/>
        </w:rPr>
      </w:pPr>
    </w:p>
    <w:p w:rsidR="00305463" w:rsidRPr="00210612" w:rsidRDefault="00305463" w:rsidP="000B3751">
      <w:pPr>
        <w:rPr>
          <w:sz w:val="22"/>
          <w:szCs w:val="22"/>
        </w:rPr>
      </w:pPr>
    </w:p>
    <w:p w:rsidR="00122EAB" w:rsidRPr="00140E18" w:rsidRDefault="007D28D4" w:rsidP="00122EAB">
      <w:pPr>
        <w:rPr>
          <w:sz w:val="28"/>
          <w:szCs w:val="28"/>
        </w:rPr>
      </w:pPr>
      <w:r>
        <w:rPr>
          <w:sz w:val="28"/>
          <w:szCs w:val="28"/>
        </w:rPr>
        <w:t xml:space="preserve">How Does a Student Begin to Construct </w:t>
      </w:r>
      <w:r w:rsidR="00122EAB">
        <w:rPr>
          <w:sz w:val="28"/>
          <w:szCs w:val="28"/>
        </w:rPr>
        <w:t>an Assessment P</w:t>
      </w:r>
      <w:r w:rsidR="00122EAB" w:rsidRPr="00140E18">
        <w:rPr>
          <w:sz w:val="28"/>
          <w:szCs w:val="28"/>
        </w:rPr>
        <w:t>ortfolio?</w:t>
      </w:r>
    </w:p>
    <w:p w:rsidR="00140E18" w:rsidRDefault="00140E18" w:rsidP="00B94BF7"/>
    <w:p w:rsidR="007D28D4" w:rsidRPr="004441DE" w:rsidRDefault="007D28D4" w:rsidP="00B94BF7">
      <w:pPr>
        <w:rPr>
          <w:sz w:val="22"/>
          <w:szCs w:val="22"/>
        </w:rPr>
      </w:pPr>
      <w:r w:rsidRPr="004441DE">
        <w:rPr>
          <w:sz w:val="22"/>
          <w:szCs w:val="22"/>
        </w:rPr>
        <w:t>The Curriculum Assessment Committee maintains documents and examples of portfolios on the ePortfolio site (</w:t>
      </w:r>
      <w:r w:rsidR="00305463" w:rsidRPr="004441DE">
        <w:rPr>
          <w:sz w:val="22"/>
          <w:szCs w:val="22"/>
        </w:rPr>
        <w:t>(</w:t>
      </w:r>
      <w:hyperlink r:id="rId8" w:history="1">
        <w:r w:rsidR="00305463" w:rsidRPr="004441DE">
          <w:rPr>
            <w:rStyle w:val="Hyperlink"/>
            <w:sz w:val="22"/>
            <w:szCs w:val="22"/>
          </w:rPr>
          <w:t>www.portfolio.pharmacy.pitt.edu</w:t>
        </w:r>
      </w:hyperlink>
      <w:r w:rsidR="00305463" w:rsidRPr="004441DE">
        <w:rPr>
          <w:sz w:val="22"/>
          <w:szCs w:val="22"/>
        </w:rPr>
        <w:t xml:space="preserve"> ).  </w:t>
      </w:r>
      <w:r w:rsidRPr="004441DE">
        <w:rPr>
          <w:sz w:val="22"/>
          <w:szCs w:val="22"/>
        </w:rPr>
        <w:t xml:space="preserve">Members of the </w:t>
      </w:r>
      <w:r w:rsidR="004441DE">
        <w:rPr>
          <w:sz w:val="22"/>
          <w:szCs w:val="22"/>
        </w:rPr>
        <w:t>Curriculum Assessment C</w:t>
      </w:r>
      <w:r w:rsidRPr="004441DE">
        <w:rPr>
          <w:sz w:val="22"/>
          <w:szCs w:val="22"/>
        </w:rPr>
        <w:t>ommittee conduct meetings with each professional class to review expectations for portfolio development and timetables for completion and reviewer meetings.  Student attendance at these meetings is required so as to support student progress in portfolio construction throughout each term</w:t>
      </w:r>
      <w:r w:rsidR="004441DE">
        <w:rPr>
          <w:sz w:val="22"/>
          <w:szCs w:val="22"/>
        </w:rPr>
        <w:t xml:space="preserve"> and across professional years</w:t>
      </w:r>
      <w:r w:rsidRPr="004441DE">
        <w:rPr>
          <w:sz w:val="22"/>
          <w:szCs w:val="22"/>
        </w:rPr>
        <w:t>.</w:t>
      </w:r>
    </w:p>
    <w:p w:rsidR="00CA5A0B" w:rsidRPr="004441DE" w:rsidRDefault="00CA5A0B" w:rsidP="00B94BF7">
      <w:pPr>
        <w:rPr>
          <w:sz w:val="22"/>
          <w:szCs w:val="22"/>
        </w:rPr>
      </w:pPr>
    </w:p>
    <w:p w:rsidR="00CA5A0B" w:rsidRPr="004441DE" w:rsidRDefault="00CA5A0B" w:rsidP="00CA5A0B">
      <w:pPr>
        <w:rPr>
          <w:sz w:val="22"/>
          <w:szCs w:val="22"/>
        </w:rPr>
      </w:pPr>
      <w:r w:rsidRPr="004441DE">
        <w:rPr>
          <w:sz w:val="22"/>
          <w:szCs w:val="22"/>
        </w:rPr>
        <w:t xml:space="preserve">Learning activities that enhance the development of student portfolios include: </w:t>
      </w:r>
    </w:p>
    <w:p w:rsidR="00CA5A0B" w:rsidRPr="004441DE" w:rsidRDefault="00CA5A0B" w:rsidP="00BD30A2">
      <w:pPr>
        <w:numPr>
          <w:ilvl w:val="0"/>
          <w:numId w:val="9"/>
        </w:numPr>
        <w:rPr>
          <w:sz w:val="22"/>
          <w:szCs w:val="22"/>
        </w:rPr>
      </w:pPr>
      <w:r w:rsidRPr="004441DE">
        <w:rPr>
          <w:sz w:val="22"/>
          <w:szCs w:val="22"/>
        </w:rPr>
        <w:t>Orientation sessions to describe the purpose and intent of the portfolio in each curricular year  </w:t>
      </w:r>
    </w:p>
    <w:p w:rsidR="00CA5A0B" w:rsidRPr="004441DE" w:rsidRDefault="00CA5A0B" w:rsidP="00BD30A2">
      <w:pPr>
        <w:numPr>
          <w:ilvl w:val="0"/>
          <w:numId w:val="9"/>
        </w:numPr>
        <w:rPr>
          <w:sz w:val="22"/>
          <w:szCs w:val="22"/>
        </w:rPr>
      </w:pPr>
      <w:r w:rsidRPr="004441DE">
        <w:rPr>
          <w:sz w:val="22"/>
          <w:szCs w:val="22"/>
        </w:rPr>
        <w:t>Targeted discussions on developing reflective connectors</w:t>
      </w:r>
    </w:p>
    <w:p w:rsidR="00CA5A0B" w:rsidRPr="004441DE" w:rsidRDefault="00CA5A0B" w:rsidP="00BD30A2">
      <w:pPr>
        <w:numPr>
          <w:ilvl w:val="0"/>
          <w:numId w:val="9"/>
        </w:numPr>
        <w:rPr>
          <w:sz w:val="22"/>
          <w:szCs w:val="22"/>
        </w:rPr>
      </w:pPr>
      <w:r w:rsidRPr="004441DE">
        <w:rPr>
          <w:sz w:val="22"/>
          <w:szCs w:val="22"/>
        </w:rPr>
        <w:t>Brainstorming sessions that enable students to identify activities and assignments that can be used as evidence for curricular outcomes</w:t>
      </w:r>
    </w:p>
    <w:p w:rsidR="00CA5A0B" w:rsidRPr="004441DE" w:rsidRDefault="00CA5A0B" w:rsidP="00BD30A2">
      <w:pPr>
        <w:numPr>
          <w:ilvl w:val="0"/>
          <w:numId w:val="9"/>
        </w:numPr>
        <w:rPr>
          <w:sz w:val="22"/>
          <w:szCs w:val="22"/>
        </w:rPr>
      </w:pPr>
      <w:r w:rsidRPr="004441DE">
        <w:rPr>
          <w:sz w:val="22"/>
          <w:szCs w:val="22"/>
        </w:rPr>
        <w:t>Peer review evaluation</w:t>
      </w:r>
      <w:r w:rsidR="004441DE">
        <w:rPr>
          <w:sz w:val="22"/>
          <w:szCs w:val="22"/>
        </w:rPr>
        <w:t>s</w:t>
      </w:r>
      <w:r w:rsidRPr="004441DE">
        <w:rPr>
          <w:sz w:val="22"/>
          <w:szCs w:val="22"/>
        </w:rPr>
        <w:t xml:space="preserve"> of portfolios </w:t>
      </w:r>
      <w:r w:rsidR="00091E53">
        <w:rPr>
          <w:sz w:val="22"/>
          <w:szCs w:val="22"/>
        </w:rPr>
        <w:t>in the 1</w:t>
      </w:r>
      <w:r w:rsidR="00091E53" w:rsidRPr="00091E53">
        <w:rPr>
          <w:sz w:val="22"/>
          <w:szCs w:val="22"/>
          <w:vertAlign w:val="superscript"/>
        </w:rPr>
        <w:t>st</w:t>
      </w:r>
      <w:r w:rsidR="00091E53">
        <w:rPr>
          <w:sz w:val="22"/>
          <w:szCs w:val="22"/>
        </w:rPr>
        <w:t xml:space="preserve"> professional year </w:t>
      </w:r>
      <w:r w:rsidRPr="004441DE">
        <w:rPr>
          <w:sz w:val="22"/>
          <w:szCs w:val="22"/>
        </w:rPr>
        <w:t xml:space="preserve">to provide peer-based formative feedback on the portfolio prior to final submission </w:t>
      </w:r>
    </w:p>
    <w:p w:rsidR="00CA5A0B" w:rsidRPr="004441DE" w:rsidRDefault="00CA5A0B" w:rsidP="00BD30A2">
      <w:pPr>
        <w:numPr>
          <w:ilvl w:val="0"/>
          <w:numId w:val="9"/>
        </w:numPr>
        <w:rPr>
          <w:sz w:val="22"/>
          <w:szCs w:val="22"/>
        </w:rPr>
      </w:pPr>
      <w:r w:rsidRPr="004441DE">
        <w:rPr>
          <w:sz w:val="22"/>
          <w:szCs w:val="22"/>
        </w:rPr>
        <w:t xml:space="preserve">Formal review by faculty or other professionals to provide feedback on the portfolio, including quality of evidence and overall presentation </w:t>
      </w:r>
    </w:p>
    <w:p w:rsidR="00CA5A0B" w:rsidRPr="004441DE" w:rsidRDefault="00CA5A0B" w:rsidP="00BD30A2">
      <w:pPr>
        <w:numPr>
          <w:ilvl w:val="0"/>
          <w:numId w:val="9"/>
        </w:numPr>
        <w:rPr>
          <w:sz w:val="22"/>
          <w:szCs w:val="22"/>
        </w:rPr>
      </w:pPr>
      <w:r w:rsidRPr="004441DE">
        <w:rPr>
          <w:sz w:val="22"/>
          <w:szCs w:val="22"/>
        </w:rPr>
        <w:t>Debrief sessions based on faculty review sessions to provide general feedback to the class</w:t>
      </w:r>
    </w:p>
    <w:p w:rsidR="00CA5A0B" w:rsidRPr="004441DE" w:rsidRDefault="00CA5A0B" w:rsidP="00CA5A0B">
      <w:pPr>
        <w:rPr>
          <w:sz w:val="22"/>
          <w:szCs w:val="22"/>
        </w:rPr>
      </w:pPr>
    </w:p>
    <w:p w:rsidR="00CA5A0B" w:rsidRDefault="00CA5A0B" w:rsidP="00CA5A0B">
      <w:pPr>
        <w:rPr>
          <w:sz w:val="22"/>
          <w:szCs w:val="22"/>
        </w:rPr>
      </w:pPr>
      <w:r w:rsidRPr="004441DE">
        <w:rPr>
          <w:sz w:val="22"/>
          <w:szCs w:val="22"/>
        </w:rPr>
        <w:t xml:space="preserve">The timeline for the portfolio process outlines general dates for key aspects relating to the portfolio process, including introduction to the process, directed activities to guide the students in their portfolio development, due dates for submission of the portfolio, and portfolio reviews. </w:t>
      </w:r>
    </w:p>
    <w:p w:rsidR="00166363" w:rsidRPr="004441DE" w:rsidRDefault="00166363" w:rsidP="00CA5A0B">
      <w:pPr>
        <w:rPr>
          <w:sz w:val="22"/>
          <w:szCs w:val="22"/>
        </w:rPr>
      </w:pPr>
    </w:p>
    <w:p w:rsidR="00305463" w:rsidRPr="004441DE" w:rsidRDefault="008F0DDB" w:rsidP="008F0DDB">
      <w:pPr>
        <w:rPr>
          <w:sz w:val="22"/>
          <w:szCs w:val="22"/>
        </w:rPr>
      </w:pPr>
      <w:r w:rsidRPr="004441DE">
        <w:rPr>
          <w:sz w:val="22"/>
          <w:szCs w:val="22"/>
        </w:rPr>
        <w:t xml:space="preserve">Students will collect evidence to illustrate their level of mastery of the school’s curricular outcomes, generally updating with 1-2 pieces of evidence for each curriculum outcome each term.  Meaningful or critical incidents should be used as evidence of learning, with planning, reflection and collection of evidence of practice and learning. </w:t>
      </w:r>
    </w:p>
    <w:p w:rsidR="00305463" w:rsidRPr="004441DE" w:rsidRDefault="00305463" w:rsidP="008F0DDB">
      <w:pPr>
        <w:rPr>
          <w:sz w:val="22"/>
          <w:szCs w:val="22"/>
        </w:rPr>
      </w:pPr>
    </w:p>
    <w:p w:rsidR="008F0DDB" w:rsidRPr="004441DE" w:rsidRDefault="008F0DDB" w:rsidP="008F0DDB">
      <w:pPr>
        <w:rPr>
          <w:sz w:val="22"/>
          <w:szCs w:val="22"/>
        </w:rPr>
      </w:pPr>
      <w:r w:rsidRPr="004441DE">
        <w:rPr>
          <w:sz w:val="22"/>
          <w:szCs w:val="22"/>
        </w:rPr>
        <w:t xml:space="preserve">There are many sources of advice for preparing a portfolio including </w:t>
      </w:r>
      <w:r w:rsidR="004441DE">
        <w:rPr>
          <w:sz w:val="22"/>
          <w:szCs w:val="22"/>
        </w:rPr>
        <w:t xml:space="preserve">faculty, </w:t>
      </w:r>
      <w:r w:rsidRPr="004441DE">
        <w:rPr>
          <w:sz w:val="22"/>
          <w:szCs w:val="22"/>
        </w:rPr>
        <w:t>assigned advis</w:t>
      </w:r>
      <w:r w:rsidR="00305463" w:rsidRPr="004441DE">
        <w:rPr>
          <w:sz w:val="22"/>
          <w:szCs w:val="22"/>
        </w:rPr>
        <w:t>o</w:t>
      </w:r>
      <w:r w:rsidRPr="004441DE">
        <w:rPr>
          <w:sz w:val="22"/>
          <w:szCs w:val="22"/>
        </w:rPr>
        <w:t xml:space="preserve">rs, </w:t>
      </w:r>
      <w:r w:rsidR="00305463" w:rsidRPr="004441DE">
        <w:rPr>
          <w:sz w:val="22"/>
          <w:szCs w:val="22"/>
        </w:rPr>
        <w:t xml:space="preserve">preceptors, </w:t>
      </w:r>
      <w:r w:rsidRPr="004441DE">
        <w:rPr>
          <w:sz w:val="22"/>
          <w:szCs w:val="22"/>
        </w:rPr>
        <w:t>classmates, friends, colleagues</w:t>
      </w:r>
      <w:r w:rsidR="004441DE">
        <w:rPr>
          <w:sz w:val="22"/>
          <w:szCs w:val="22"/>
        </w:rPr>
        <w:t xml:space="preserve"> and other advisors</w:t>
      </w:r>
      <w:r w:rsidRPr="004441DE">
        <w:rPr>
          <w:sz w:val="22"/>
          <w:szCs w:val="22"/>
        </w:rPr>
        <w:t xml:space="preserve">.  The conversation that takes place when preparing the portfolio is as valuable as the document itself. </w:t>
      </w:r>
    </w:p>
    <w:p w:rsidR="008F0DDB" w:rsidRPr="004441DE" w:rsidRDefault="008F0DDB" w:rsidP="008F0DDB">
      <w:pPr>
        <w:rPr>
          <w:sz w:val="22"/>
          <w:szCs w:val="22"/>
        </w:rPr>
      </w:pPr>
    </w:p>
    <w:p w:rsidR="008F0DDB" w:rsidRPr="004441DE" w:rsidRDefault="008F0DDB" w:rsidP="008F0DDB">
      <w:pPr>
        <w:rPr>
          <w:sz w:val="22"/>
          <w:szCs w:val="22"/>
        </w:rPr>
      </w:pPr>
      <w:r w:rsidRPr="004441DE">
        <w:rPr>
          <w:sz w:val="22"/>
          <w:szCs w:val="22"/>
        </w:rPr>
        <w:t xml:space="preserve">There are many articles and web sites that outline the benefits of portfolios and portfolio-based learning and the experience of medical and pharmacy schools that have implemented a portfolio assessment process.  The ePortfolio site </w:t>
      </w:r>
      <w:r w:rsidR="00870ADE">
        <w:rPr>
          <w:sz w:val="22"/>
          <w:szCs w:val="22"/>
        </w:rPr>
        <w:t xml:space="preserve">also </w:t>
      </w:r>
      <w:r w:rsidRPr="004441DE">
        <w:rPr>
          <w:sz w:val="22"/>
          <w:szCs w:val="22"/>
        </w:rPr>
        <w:t>contains helpful examples.</w:t>
      </w:r>
    </w:p>
    <w:p w:rsidR="008F0DDB" w:rsidRDefault="008F0DDB" w:rsidP="00B94BF7"/>
    <w:p w:rsidR="008F0DDB" w:rsidRDefault="008F0DDB">
      <w:pPr>
        <w:rPr>
          <w:sz w:val="28"/>
          <w:szCs w:val="28"/>
        </w:rPr>
      </w:pPr>
    </w:p>
    <w:p w:rsidR="00470881" w:rsidRPr="00140E18" w:rsidRDefault="00140E18">
      <w:pPr>
        <w:rPr>
          <w:sz w:val="28"/>
          <w:szCs w:val="28"/>
        </w:rPr>
      </w:pPr>
      <w:r w:rsidRPr="00140E18">
        <w:rPr>
          <w:sz w:val="28"/>
          <w:szCs w:val="28"/>
        </w:rPr>
        <w:t xml:space="preserve">What </w:t>
      </w:r>
      <w:r w:rsidR="00305463">
        <w:rPr>
          <w:sz w:val="28"/>
          <w:szCs w:val="28"/>
        </w:rPr>
        <w:t>G</w:t>
      </w:r>
      <w:r w:rsidRPr="00140E18">
        <w:rPr>
          <w:sz w:val="28"/>
          <w:szCs w:val="28"/>
        </w:rPr>
        <w:t xml:space="preserve">oes </w:t>
      </w:r>
      <w:r w:rsidR="00305463">
        <w:rPr>
          <w:sz w:val="28"/>
          <w:szCs w:val="28"/>
        </w:rPr>
        <w:t>I</w:t>
      </w:r>
      <w:r w:rsidRPr="00140E18">
        <w:rPr>
          <w:sz w:val="28"/>
          <w:szCs w:val="28"/>
        </w:rPr>
        <w:t>n</w:t>
      </w:r>
      <w:r w:rsidR="00305463">
        <w:rPr>
          <w:sz w:val="28"/>
          <w:szCs w:val="28"/>
        </w:rPr>
        <w:t>to</w:t>
      </w:r>
      <w:r w:rsidRPr="00140E18">
        <w:rPr>
          <w:sz w:val="28"/>
          <w:szCs w:val="28"/>
        </w:rPr>
        <w:t xml:space="preserve"> </w:t>
      </w:r>
      <w:r w:rsidR="0063068B">
        <w:rPr>
          <w:sz w:val="28"/>
          <w:szCs w:val="28"/>
        </w:rPr>
        <w:t>a</w:t>
      </w:r>
      <w:r w:rsidR="0044000F">
        <w:rPr>
          <w:sz w:val="28"/>
          <w:szCs w:val="28"/>
        </w:rPr>
        <w:t xml:space="preserve">n </w:t>
      </w:r>
      <w:r w:rsidR="007D28D4">
        <w:rPr>
          <w:sz w:val="28"/>
          <w:szCs w:val="28"/>
        </w:rPr>
        <w:t>“</w:t>
      </w:r>
      <w:r w:rsidR="0044000F">
        <w:rPr>
          <w:sz w:val="28"/>
          <w:szCs w:val="28"/>
        </w:rPr>
        <w:t>Assessment</w:t>
      </w:r>
      <w:r w:rsidR="007D28D4">
        <w:rPr>
          <w:sz w:val="28"/>
          <w:szCs w:val="28"/>
        </w:rPr>
        <w:t>”</w:t>
      </w:r>
      <w:r w:rsidR="0044000F">
        <w:rPr>
          <w:sz w:val="28"/>
          <w:szCs w:val="28"/>
        </w:rPr>
        <w:t xml:space="preserve"> P</w:t>
      </w:r>
      <w:r w:rsidRPr="00140E18">
        <w:rPr>
          <w:sz w:val="28"/>
          <w:szCs w:val="28"/>
        </w:rPr>
        <w:t>ortfolio?</w:t>
      </w:r>
    </w:p>
    <w:p w:rsidR="00140E18" w:rsidRDefault="00140E18"/>
    <w:p w:rsidR="00140E18" w:rsidRPr="00210612" w:rsidRDefault="0047787D">
      <w:pPr>
        <w:rPr>
          <w:sz w:val="22"/>
          <w:szCs w:val="22"/>
        </w:rPr>
      </w:pPr>
      <w:r w:rsidRPr="00210612">
        <w:rPr>
          <w:sz w:val="22"/>
          <w:szCs w:val="22"/>
        </w:rPr>
        <w:t xml:space="preserve">At a minimum, </w:t>
      </w:r>
      <w:r w:rsidR="0044000F">
        <w:rPr>
          <w:sz w:val="22"/>
          <w:szCs w:val="22"/>
        </w:rPr>
        <w:t xml:space="preserve">the “Assessment” </w:t>
      </w:r>
      <w:r w:rsidR="00F30388" w:rsidRPr="00210612">
        <w:rPr>
          <w:sz w:val="22"/>
          <w:szCs w:val="22"/>
        </w:rPr>
        <w:t xml:space="preserve">portfolio </w:t>
      </w:r>
      <w:r w:rsidRPr="00210612">
        <w:rPr>
          <w:sz w:val="22"/>
          <w:szCs w:val="22"/>
        </w:rPr>
        <w:t xml:space="preserve">should </w:t>
      </w:r>
      <w:r w:rsidR="00F30388" w:rsidRPr="00210612">
        <w:rPr>
          <w:sz w:val="22"/>
          <w:szCs w:val="22"/>
        </w:rPr>
        <w:t>include the following</w:t>
      </w:r>
      <w:r w:rsidR="00D8174F" w:rsidRPr="00210612">
        <w:rPr>
          <w:sz w:val="22"/>
          <w:szCs w:val="22"/>
        </w:rPr>
        <w:t xml:space="preserve"> items:</w:t>
      </w:r>
    </w:p>
    <w:p w:rsidR="00F801B4" w:rsidRDefault="00F801B4" w:rsidP="00F801B4">
      <w:pPr>
        <w:pStyle w:val="BodyTextIndent2"/>
        <w:numPr>
          <w:ilvl w:val="0"/>
          <w:numId w:val="1"/>
        </w:numPr>
        <w:rPr>
          <w:szCs w:val="22"/>
        </w:rPr>
      </w:pPr>
      <w:r>
        <w:rPr>
          <w:szCs w:val="22"/>
        </w:rPr>
        <w:t>Portfolio Checklist completed by the student, assuring all portfolio requirements are met prior to review</w:t>
      </w:r>
    </w:p>
    <w:p w:rsidR="00F801B4" w:rsidRPr="00CA5A0B" w:rsidRDefault="00F801B4" w:rsidP="00166363">
      <w:pPr>
        <w:pStyle w:val="BodyTextIndent2"/>
        <w:rPr>
          <w:szCs w:val="22"/>
        </w:rPr>
      </w:pPr>
    </w:p>
    <w:p w:rsidR="0064104B" w:rsidRDefault="00240C02" w:rsidP="00BD30A2">
      <w:pPr>
        <w:pStyle w:val="BodyTextIndent2"/>
        <w:numPr>
          <w:ilvl w:val="0"/>
          <w:numId w:val="1"/>
        </w:numPr>
        <w:rPr>
          <w:szCs w:val="22"/>
        </w:rPr>
      </w:pPr>
      <w:r w:rsidRPr="0064104B">
        <w:rPr>
          <w:i/>
          <w:szCs w:val="22"/>
        </w:rPr>
        <w:t>Curriculum Vitae</w:t>
      </w:r>
      <w:r w:rsidRPr="0064104B">
        <w:rPr>
          <w:szCs w:val="22"/>
        </w:rPr>
        <w:t xml:space="preserve"> or resume</w:t>
      </w:r>
      <w:r w:rsidR="00D4394D" w:rsidRPr="0064104B">
        <w:rPr>
          <w:szCs w:val="22"/>
        </w:rPr>
        <w:t xml:space="preserve"> </w:t>
      </w:r>
      <w:r w:rsidR="0064104B" w:rsidRPr="0064104B">
        <w:rPr>
          <w:szCs w:val="22"/>
        </w:rPr>
        <w:t xml:space="preserve">– </w:t>
      </w:r>
      <w:r w:rsidR="0064104B">
        <w:rPr>
          <w:szCs w:val="22"/>
        </w:rPr>
        <w:t xml:space="preserve">reviewed and </w:t>
      </w:r>
      <w:r w:rsidR="0064104B" w:rsidRPr="0064104B">
        <w:rPr>
          <w:szCs w:val="22"/>
        </w:rPr>
        <w:t xml:space="preserve">updated </w:t>
      </w:r>
      <w:r w:rsidR="00305463">
        <w:rPr>
          <w:szCs w:val="22"/>
        </w:rPr>
        <w:t>each Spring Term</w:t>
      </w:r>
    </w:p>
    <w:p w:rsidR="001A0C8B" w:rsidRDefault="001A0C8B" w:rsidP="001A0C8B">
      <w:pPr>
        <w:pStyle w:val="BodyTextIndent2"/>
        <w:rPr>
          <w:szCs w:val="22"/>
        </w:rPr>
      </w:pPr>
    </w:p>
    <w:p w:rsidR="0064104B" w:rsidRDefault="0064104B" w:rsidP="00BD30A2">
      <w:pPr>
        <w:pStyle w:val="BodyTextIndent2"/>
        <w:numPr>
          <w:ilvl w:val="0"/>
          <w:numId w:val="1"/>
        </w:numPr>
        <w:rPr>
          <w:szCs w:val="22"/>
        </w:rPr>
      </w:pPr>
      <w:r>
        <w:rPr>
          <w:szCs w:val="22"/>
        </w:rPr>
        <w:t>A s</w:t>
      </w:r>
      <w:r w:rsidR="00D675F6" w:rsidRPr="0064104B">
        <w:rPr>
          <w:szCs w:val="22"/>
        </w:rPr>
        <w:t xml:space="preserve">tatement of </w:t>
      </w:r>
      <w:r>
        <w:rPr>
          <w:szCs w:val="22"/>
        </w:rPr>
        <w:t>“P</w:t>
      </w:r>
      <w:r w:rsidR="00D675F6" w:rsidRPr="0064104B">
        <w:rPr>
          <w:szCs w:val="22"/>
        </w:rPr>
        <w:t xml:space="preserve">hilosophy of </w:t>
      </w:r>
      <w:r>
        <w:rPr>
          <w:szCs w:val="22"/>
        </w:rPr>
        <w:t>Care”</w:t>
      </w:r>
      <w:r w:rsidR="00D4394D" w:rsidRPr="0064104B">
        <w:rPr>
          <w:szCs w:val="22"/>
        </w:rPr>
        <w:t xml:space="preserve"> </w:t>
      </w:r>
      <w:r w:rsidRPr="0064104B">
        <w:rPr>
          <w:szCs w:val="22"/>
        </w:rPr>
        <w:t xml:space="preserve">– </w:t>
      </w:r>
      <w:r>
        <w:rPr>
          <w:szCs w:val="22"/>
        </w:rPr>
        <w:t xml:space="preserve">a 2-3 paragraph (maximum) statement, </w:t>
      </w:r>
      <w:r w:rsidR="00870ADE">
        <w:rPr>
          <w:szCs w:val="22"/>
        </w:rPr>
        <w:t xml:space="preserve">reviewed and </w:t>
      </w:r>
      <w:r w:rsidRPr="0064104B">
        <w:rPr>
          <w:szCs w:val="22"/>
        </w:rPr>
        <w:t xml:space="preserve">updated </w:t>
      </w:r>
      <w:r>
        <w:rPr>
          <w:szCs w:val="22"/>
        </w:rPr>
        <w:t xml:space="preserve">each Spring </w:t>
      </w:r>
      <w:r w:rsidRPr="0064104B">
        <w:rPr>
          <w:szCs w:val="22"/>
        </w:rPr>
        <w:t>Term</w:t>
      </w:r>
    </w:p>
    <w:p w:rsidR="001A0C8B" w:rsidRDefault="001A0C8B" w:rsidP="001A0C8B">
      <w:pPr>
        <w:pStyle w:val="BodyTextIndent2"/>
        <w:rPr>
          <w:szCs w:val="22"/>
        </w:rPr>
      </w:pPr>
    </w:p>
    <w:p w:rsidR="0064104B" w:rsidRDefault="0064104B" w:rsidP="00BD30A2">
      <w:pPr>
        <w:pStyle w:val="BodyTextIndent2"/>
        <w:numPr>
          <w:ilvl w:val="0"/>
          <w:numId w:val="1"/>
        </w:numPr>
        <w:rPr>
          <w:szCs w:val="22"/>
        </w:rPr>
      </w:pPr>
      <w:r>
        <w:rPr>
          <w:szCs w:val="22"/>
        </w:rPr>
        <w:t xml:space="preserve">A Career Plan that provides insight into </w:t>
      </w:r>
      <w:r>
        <w:rPr>
          <w:b/>
          <w:szCs w:val="22"/>
          <w:u w:val="single"/>
        </w:rPr>
        <w:t xml:space="preserve">personal </w:t>
      </w:r>
      <w:r>
        <w:rPr>
          <w:szCs w:val="22"/>
        </w:rPr>
        <w:t xml:space="preserve">career directions – reviewed and </w:t>
      </w:r>
      <w:r w:rsidRPr="0064104B">
        <w:rPr>
          <w:szCs w:val="22"/>
        </w:rPr>
        <w:t xml:space="preserve">updated </w:t>
      </w:r>
      <w:r>
        <w:rPr>
          <w:szCs w:val="22"/>
        </w:rPr>
        <w:t xml:space="preserve">each </w:t>
      </w:r>
      <w:r w:rsidR="00870ADE">
        <w:rPr>
          <w:szCs w:val="22"/>
        </w:rPr>
        <w:t xml:space="preserve">Spring Term </w:t>
      </w:r>
    </w:p>
    <w:p w:rsidR="00503AC2" w:rsidRDefault="00503AC2" w:rsidP="00503AC2">
      <w:pPr>
        <w:pStyle w:val="BodyTextIndent2"/>
        <w:ind w:left="0"/>
        <w:rPr>
          <w:szCs w:val="22"/>
        </w:rPr>
      </w:pPr>
    </w:p>
    <w:p w:rsidR="0044000F" w:rsidRDefault="0064104B" w:rsidP="00BD30A2">
      <w:pPr>
        <w:pStyle w:val="BodyTextIndent2"/>
        <w:numPr>
          <w:ilvl w:val="0"/>
          <w:numId w:val="1"/>
        </w:numPr>
        <w:rPr>
          <w:szCs w:val="22"/>
        </w:rPr>
      </w:pPr>
      <w:r>
        <w:rPr>
          <w:szCs w:val="22"/>
        </w:rPr>
        <w:t xml:space="preserve">For </w:t>
      </w:r>
      <w:r w:rsidRPr="0064104B">
        <w:rPr>
          <w:b/>
          <w:szCs w:val="22"/>
          <w:u w:val="single"/>
        </w:rPr>
        <w:t>each</w:t>
      </w:r>
      <w:r>
        <w:rPr>
          <w:szCs w:val="22"/>
        </w:rPr>
        <w:t xml:space="preserve"> of </w:t>
      </w:r>
      <w:r w:rsidR="00240C02" w:rsidRPr="00210612">
        <w:rPr>
          <w:szCs w:val="22"/>
        </w:rPr>
        <w:t>the school’s curricular outcomes</w:t>
      </w:r>
      <w:r w:rsidR="001A0C8B">
        <w:rPr>
          <w:szCs w:val="22"/>
        </w:rPr>
        <w:t xml:space="preserve"> and </w:t>
      </w:r>
      <w:r w:rsidR="00166363">
        <w:rPr>
          <w:szCs w:val="22"/>
        </w:rPr>
        <w:t xml:space="preserve">as defined for </w:t>
      </w:r>
      <w:r w:rsidR="001A0C8B">
        <w:rPr>
          <w:szCs w:val="22"/>
        </w:rPr>
        <w:t>each professional year</w:t>
      </w:r>
      <w:r>
        <w:rPr>
          <w:szCs w:val="22"/>
        </w:rPr>
        <w:t>, examples (evidence)</w:t>
      </w:r>
      <w:r w:rsidR="00D4394D" w:rsidRPr="00210612">
        <w:rPr>
          <w:szCs w:val="22"/>
        </w:rPr>
        <w:t xml:space="preserve"> </w:t>
      </w:r>
      <w:r w:rsidR="0044000F">
        <w:rPr>
          <w:szCs w:val="22"/>
        </w:rPr>
        <w:t>of “best work”</w:t>
      </w:r>
      <w:r w:rsidR="00F801B4">
        <w:rPr>
          <w:szCs w:val="22"/>
        </w:rPr>
        <w:t xml:space="preserve"> </w:t>
      </w:r>
    </w:p>
    <w:p w:rsidR="0044000F" w:rsidRDefault="0044000F" w:rsidP="00BD30A2">
      <w:pPr>
        <w:pStyle w:val="BodyTextIndent2"/>
        <w:numPr>
          <w:ilvl w:val="0"/>
          <w:numId w:val="5"/>
        </w:numPr>
        <w:rPr>
          <w:szCs w:val="22"/>
        </w:rPr>
      </w:pPr>
      <w:r>
        <w:rPr>
          <w:szCs w:val="22"/>
        </w:rPr>
        <w:t xml:space="preserve">Examples may be collected from </w:t>
      </w:r>
      <w:r w:rsidR="00D4394D" w:rsidRPr="00210612">
        <w:rPr>
          <w:szCs w:val="22"/>
        </w:rPr>
        <w:t>class</w:t>
      </w:r>
      <w:r w:rsidR="0064104B">
        <w:rPr>
          <w:szCs w:val="22"/>
        </w:rPr>
        <w:t>es</w:t>
      </w:r>
      <w:r w:rsidR="00D4394D" w:rsidRPr="00210612">
        <w:rPr>
          <w:szCs w:val="22"/>
        </w:rPr>
        <w:t xml:space="preserve">, experiential learning, journals, patient cases, presentations, </w:t>
      </w:r>
      <w:r w:rsidR="0064104B">
        <w:rPr>
          <w:szCs w:val="22"/>
        </w:rPr>
        <w:t>work setting, organizations, volunteer activities and other learning opportunities</w:t>
      </w:r>
    </w:p>
    <w:p w:rsidR="0044000F" w:rsidRDefault="00DB1143" w:rsidP="00BD30A2">
      <w:pPr>
        <w:pStyle w:val="BodyTextIndent2"/>
        <w:numPr>
          <w:ilvl w:val="0"/>
          <w:numId w:val="5"/>
        </w:numPr>
        <w:rPr>
          <w:szCs w:val="22"/>
        </w:rPr>
      </w:pPr>
      <w:r>
        <w:rPr>
          <w:szCs w:val="22"/>
        </w:rPr>
        <w:t>Evidence should show progression of knowledge, skills and attitudes across the 4 professional years.</w:t>
      </w:r>
      <w:r w:rsidR="00C30C67">
        <w:rPr>
          <w:szCs w:val="22"/>
        </w:rPr>
        <w:t xml:space="preserve">  </w:t>
      </w:r>
    </w:p>
    <w:p w:rsidR="00C30C67" w:rsidRDefault="0064104B" w:rsidP="00BD30A2">
      <w:pPr>
        <w:pStyle w:val="BodyTextIndent2"/>
        <w:numPr>
          <w:ilvl w:val="0"/>
          <w:numId w:val="5"/>
        </w:numPr>
        <w:rPr>
          <w:szCs w:val="22"/>
        </w:rPr>
      </w:pPr>
      <w:r>
        <w:rPr>
          <w:szCs w:val="22"/>
        </w:rPr>
        <w:t>Each cited evidence should be accompanied by a brief reflection that places the evidence into a perspective – Why is it important?  What does it demonstrate?  How has it moved you forward as a professional?</w:t>
      </w:r>
    </w:p>
    <w:p w:rsidR="001A0C8B" w:rsidRDefault="001A0C8B" w:rsidP="00BD30A2">
      <w:pPr>
        <w:pStyle w:val="BodyTextIndent2"/>
        <w:numPr>
          <w:ilvl w:val="0"/>
          <w:numId w:val="5"/>
        </w:numPr>
        <w:rPr>
          <w:szCs w:val="22"/>
        </w:rPr>
      </w:pPr>
      <w:r w:rsidRPr="001A0C8B">
        <w:rPr>
          <w:szCs w:val="22"/>
        </w:rPr>
        <w:t xml:space="preserve">Given the numerous and diverse rotation opportunities for development in the P4 year, student work is more compelling evidence of achievement than reflection-only documents in the final program year. </w:t>
      </w:r>
    </w:p>
    <w:p w:rsidR="001A0C8B" w:rsidRPr="001A0C8B" w:rsidRDefault="001A0C8B" w:rsidP="00BD30A2">
      <w:pPr>
        <w:pStyle w:val="BodyTextIndent2"/>
        <w:numPr>
          <w:ilvl w:val="0"/>
          <w:numId w:val="5"/>
        </w:numPr>
        <w:rPr>
          <w:szCs w:val="22"/>
        </w:rPr>
      </w:pPr>
      <w:r w:rsidRPr="001A0C8B">
        <w:rPr>
          <w:szCs w:val="22"/>
        </w:rPr>
        <w:t>Although a piece of evidence may be used for more than one outcome, it is expected that there will be broad diversity of evidence rather than over-reliance upon a few works.  </w:t>
      </w:r>
    </w:p>
    <w:p w:rsidR="001A0C8B" w:rsidRDefault="001A0C8B" w:rsidP="001A0C8B">
      <w:pPr>
        <w:pStyle w:val="BodyTextIndent2"/>
        <w:ind w:left="720"/>
        <w:rPr>
          <w:szCs w:val="22"/>
        </w:rPr>
      </w:pPr>
    </w:p>
    <w:p w:rsidR="00DB1143" w:rsidRDefault="00DB1143" w:rsidP="00BD30A2">
      <w:pPr>
        <w:pStyle w:val="BodyTextIndent2"/>
        <w:numPr>
          <w:ilvl w:val="0"/>
          <w:numId w:val="6"/>
        </w:numPr>
        <w:rPr>
          <w:szCs w:val="22"/>
        </w:rPr>
      </w:pPr>
      <w:r>
        <w:rPr>
          <w:szCs w:val="22"/>
        </w:rPr>
        <w:t>Additional information</w:t>
      </w:r>
    </w:p>
    <w:p w:rsidR="0044000F" w:rsidRDefault="00DB1143" w:rsidP="00BD30A2">
      <w:pPr>
        <w:pStyle w:val="BodyTextIndent2"/>
        <w:numPr>
          <w:ilvl w:val="0"/>
          <w:numId w:val="3"/>
        </w:numPr>
        <w:rPr>
          <w:szCs w:val="22"/>
        </w:rPr>
      </w:pPr>
      <w:r>
        <w:rPr>
          <w:szCs w:val="22"/>
        </w:rPr>
        <w:t xml:space="preserve">Progressive </w:t>
      </w:r>
      <w:r w:rsidR="00D4394D" w:rsidRPr="00210612">
        <w:rPr>
          <w:szCs w:val="22"/>
        </w:rPr>
        <w:t>self-assessment</w:t>
      </w:r>
      <w:r>
        <w:rPr>
          <w:szCs w:val="22"/>
        </w:rPr>
        <w:t>s, completed through the ePortfolio twice yearly,</w:t>
      </w:r>
      <w:r w:rsidR="00D4394D" w:rsidRPr="00210612">
        <w:rPr>
          <w:szCs w:val="22"/>
        </w:rPr>
        <w:t xml:space="preserve"> that </w:t>
      </w:r>
      <w:r>
        <w:rPr>
          <w:szCs w:val="22"/>
        </w:rPr>
        <w:t xml:space="preserve">document </w:t>
      </w:r>
      <w:r w:rsidR="00D4394D" w:rsidRPr="00210612">
        <w:rPr>
          <w:szCs w:val="22"/>
        </w:rPr>
        <w:t>level of mastery of the curricular outcomes</w:t>
      </w:r>
      <w:r w:rsidR="0044000F">
        <w:rPr>
          <w:szCs w:val="22"/>
        </w:rPr>
        <w:t xml:space="preserve"> </w:t>
      </w:r>
      <w:r>
        <w:rPr>
          <w:szCs w:val="22"/>
        </w:rPr>
        <w:t>from “Awareness” through “Beginning Competence” through “Intermediate Competence” to “Proficient”</w:t>
      </w:r>
    </w:p>
    <w:p w:rsidR="0044000F" w:rsidRDefault="00DB1143" w:rsidP="00BD30A2">
      <w:pPr>
        <w:pStyle w:val="BodyTextIndent2"/>
        <w:numPr>
          <w:ilvl w:val="0"/>
          <w:numId w:val="3"/>
        </w:numPr>
        <w:rPr>
          <w:szCs w:val="22"/>
        </w:rPr>
      </w:pPr>
      <w:r>
        <w:rPr>
          <w:szCs w:val="22"/>
        </w:rPr>
        <w:t xml:space="preserve">Student patient encounter reports, compiled twice a year </w:t>
      </w:r>
      <w:r w:rsidR="00166363">
        <w:rPr>
          <w:szCs w:val="22"/>
        </w:rPr>
        <w:t xml:space="preserve">(P-1 through P-3 years) and as a cumulative document in P-4 year, </w:t>
      </w:r>
      <w:r>
        <w:rPr>
          <w:szCs w:val="22"/>
        </w:rPr>
        <w:t xml:space="preserve">summarizing numbers and demographics of patients collected from submitted </w:t>
      </w:r>
      <w:r w:rsidRPr="00DB1143">
        <w:rPr>
          <w:b/>
          <w:i/>
          <w:szCs w:val="22"/>
        </w:rPr>
        <w:t>PITT forms</w:t>
      </w:r>
      <w:r>
        <w:rPr>
          <w:szCs w:val="22"/>
        </w:rPr>
        <w:t>.</w:t>
      </w:r>
    </w:p>
    <w:p w:rsidR="00F801B4" w:rsidRDefault="00F801B4" w:rsidP="00BD30A2">
      <w:pPr>
        <w:pStyle w:val="BodyTextIndent2"/>
        <w:numPr>
          <w:ilvl w:val="0"/>
          <w:numId w:val="3"/>
        </w:numPr>
        <w:rPr>
          <w:szCs w:val="22"/>
        </w:rPr>
      </w:pPr>
      <w:r>
        <w:rPr>
          <w:szCs w:val="22"/>
        </w:rPr>
        <w:t>In the P-3 year (Fall Term) and P-4 year (pre-graduation), a summative reflective document is composed, reflecting the student’s assessment of individual progress towards mastery of each curricular outcome.</w:t>
      </w:r>
    </w:p>
    <w:p w:rsidR="001A0C8B" w:rsidRDefault="001A0C8B" w:rsidP="00DB1143">
      <w:pPr>
        <w:rPr>
          <w:sz w:val="28"/>
          <w:szCs w:val="28"/>
        </w:rPr>
      </w:pPr>
    </w:p>
    <w:p w:rsidR="00166363" w:rsidRDefault="00166363" w:rsidP="00DB1143">
      <w:pPr>
        <w:rPr>
          <w:sz w:val="28"/>
          <w:szCs w:val="28"/>
        </w:rPr>
      </w:pPr>
    </w:p>
    <w:p w:rsidR="00DB1143" w:rsidRPr="00140E18" w:rsidRDefault="00DB1143" w:rsidP="00DB1143">
      <w:pPr>
        <w:rPr>
          <w:sz w:val="28"/>
          <w:szCs w:val="28"/>
        </w:rPr>
      </w:pPr>
      <w:r w:rsidRPr="00140E18">
        <w:rPr>
          <w:sz w:val="28"/>
          <w:szCs w:val="28"/>
        </w:rPr>
        <w:t xml:space="preserve">What </w:t>
      </w:r>
      <w:r>
        <w:rPr>
          <w:sz w:val="28"/>
          <w:szCs w:val="28"/>
        </w:rPr>
        <w:t xml:space="preserve">“Evidence” </w:t>
      </w:r>
      <w:r w:rsidR="00FD1216">
        <w:rPr>
          <w:sz w:val="28"/>
          <w:szCs w:val="28"/>
        </w:rPr>
        <w:t xml:space="preserve">Can Be </w:t>
      </w:r>
      <w:r>
        <w:rPr>
          <w:sz w:val="28"/>
          <w:szCs w:val="28"/>
        </w:rPr>
        <w:t>Include</w:t>
      </w:r>
      <w:r w:rsidR="00FD1216">
        <w:rPr>
          <w:sz w:val="28"/>
          <w:szCs w:val="28"/>
        </w:rPr>
        <w:t>d</w:t>
      </w:r>
      <w:r>
        <w:rPr>
          <w:sz w:val="28"/>
          <w:szCs w:val="28"/>
        </w:rPr>
        <w:t xml:space="preserve"> </w:t>
      </w:r>
      <w:r w:rsidRPr="00140E18">
        <w:rPr>
          <w:sz w:val="28"/>
          <w:szCs w:val="28"/>
        </w:rPr>
        <w:t xml:space="preserve">in </w:t>
      </w:r>
      <w:r w:rsidR="0044000F">
        <w:rPr>
          <w:sz w:val="28"/>
          <w:szCs w:val="28"/>
        </w:rPr>
        <w:t>a</w:t>
      </w:r>
      <w:r w:rsidR="00122EAB">
        <w:rPr>
          <w:sz w:val="28"/>
          <w:szCs w:val="28"/>
        </w:rPr>
        <w:t>n “Assessment”</w:t>
      </w:r>
      <w:r w:rsidR="0044000F">
        <w:rPr>
          <w:sz w:val="28"/>
          <w:szCs w:val="28"/>
        </w:rPr>
        <w:t xml:space="preserve"> </w:t>
      </w:r>
      <w:r>
        <w:rPr>
          <w:sz w:val="28"/>
          <w:szCs w:val="28"/>
        </w:rPr>
        <w:t>P</w:t>
      </w:r>
      <w:r w:rsidRPr="00140E18">
        <w:rPr>
          <w:sz w:val="28"/>
          <w:szCs w:val="28"/>
        </w:rPr>
        <w:t>ortfolio?</w:t>
      </w:r>
    </w:p>
    <w:p w:rsidR="001A0C8B" w:rsidRDefault="001A0C8B" w:rsidP="00C30C67">
      <w:pPr>
        <w:pStyle w:val="BodyTextIndent2"/>
        <w:ind w:left="0"/>
        <w:rPr>
          <w:szCs w:val="22"/>
        </w:rPr>
      </w:pPr>
    </w:p>
    <w:p w:rsidR="00C30C67" w:rsidRPr="0044000F" w:rsidRDefault="00C30C67" w:rsidP="00C30C67">
      <w:pPr>
        <w:pStyle w:val="BodyTextIndent2"/>
        <w:ind w:left="0"/>
        <w:rPr>
          <w:szCs w:val="22"/>
        </w:rPr>
      </w:pPr>
      <w:r w:rsidRPr="0044000F">
        <w:rPr>
          <w:szCs w:val="22"/>
        </w:rPr>
        <w:t>A well-developed portfolio includes three types</w:t>
      </w:r>
      <w:r w:rsidR="0044000F" w:rsidRPr="0044000F">
        <w:rPr>
          <w:szCs w:val="22"/>
        </w:rPr>
        <w:t xml:space="preserve"> of evidence</w:t>
      </w:r>
      <w:r w:rsidRPr="0044000F">
        <w:rPr>
          <w:szCs w:val="22"/>
        </w:rPr>
        <w:t xml:space="preserve">. </w:t>
      </w:r>
    </w:p>
    <w:p w:rsidR="009B7F79" w:rsidRPr="009B7F79" w:rsidRDefault="009B7F79" w:rsidP="00BD30A2">
      <w:pPr>
        <w:pStyle w:val="BodyTextIndent2"/>
        <w:numPr>
          <w:ilvl w:val="0"/>
          <w:numId w:val="8"/>
        </w:numPr>
        <w:rPr>
          <w:b/>
          <w:i/>
          <w:szCs w:val="22"/>
        </w:rPr>
      </w:pPr>
      <w:r w:rsidRPr="009B7F79">
        <w:rPr>
          <w:b/>
          <w:i/>
          <w:szCs w:val="22"/>
        </w:rPr>
        <w:t>Authentic evidence</w:t>
      </w:r>
    </w:p>
    <w:p w:rsidR="009B7F79" w:rsidRDefault="009B7F79" w:rsidP="001A0C8B">
      <w:pPr>
        <w:pStyle w:val="BodyTextIndent2"/>
        <w:ind w:left="720"/>
        <w:rPr>
          <w:szCs w:val="22"/>
        </w:rPr>
      </w:pPr>
      <w:r>
        <w:rPr>
          <w:szCs w:val="22"/>
        </w:rPr>
        <w:t xml:space="preserve">Authentic evidence </w:t>
      </w:r>
      <w:r w:rsidR="0044000F">
        <w:rPr>
          <w:szCs w:val="22"/>
        </w:rPr>
        <w:t xml:space="preserve">is done by the student such as </w:t>
      </w:r>
      <w:r>
        <w:rPr>
          <w:szCs w:val="22"/>
        </w:rPr>
        <w:t>project</w:t>
      </w:r>
      <w:r w:rsidR="0044000F">
        <w:rPr>
          <w:szCs w:val="22"/>
        </w:rPr>
        <w:t xml:space="preserve">s, </w:t>
      </w:r>
      <w:r>
        <w:rPr>
          <w:szCs w:val="22"/>
        </w:rPr>
        <w:t>proposals, care plans, papers, medication histories, case analyses. The evidence can be paper documents, electronic r</w:t>
      </w:r>
      <w:r w:rsidR="0044000F">
        <w:rPr>
          <w:szCs w:val="22"/>
        </w:rPr>
        <w:t>ecords, video, or photographic.</w:t>
      </w:r>
    </w:p>
    <w:p w:rsidR="009B7F79" w:rsidRDefault="009B7F79" w:rsidP="009B7F79">
      <w:pPr>
        <w:pStyle w:val="BodyTextIndent2"/>
        <w:ind w:left="0"/>
        <w:rPr>
          <w:szCs w:val="22"/>
        </w:rPr>
      </w:pPr>
    </w:p>
    <w:p w:rsidR="009B7F79" w:rsidRPr="009B7F79" w:rsidRDefault="009B7F79" w:rsidP="00BD30A2">
      <w:pPr>
        <w:pStyle w:val="BodyTextIndent2"/>
        <w:numPr>
          <w:ilvl w:val="0"/>
          <w:numId w:val="8"/>
        </w:numPr>
        <w:rPr>
          <w:b/>
          <w:i/>
          <w:szCs w:val="22"/>
        </w:rPr>
      </w:pPr>
      <w:r w:rsidRPr="009B7F79">
        <w:rPr>
          <w:b/>
          <w:i/>
          <w:szCs w:val="22"/>
        </w:rPr>
        <w:t>Explanations and reflections</w:t>
      </w:r>
    </w:p>
    <w:p w:rsidR="009B7F79" w:rsidRDefault="009B7F79" w:rsidP="001A0C8B">
      <w:pPr>
        <w:pStyle w:val="BodyTextIndent2"/>
        <w:ind w:left="720"/>
        <w:rPr>
          <w:szCs w:val="22"/>
        </w:rPr>
      </w:pPr>
      <w:r>
        <w:rPr>
          <w:szCs w:val="22"/>
        </w:rPr>
        <w:t xml:space="preserve">This evidence comes from journals completed during your experiential learning rotations, </w:t>
      </w:r>
      <w:r w:rsidR="009805DC">
        <w:rPr>
          <w:szCs w:val="22"/>
        </w:rPr>
        <w:t>critical incident</w:t>
      </w:r>
      <w:r w:rsidR="001D39FA">
        <w:rPr>
          <w:szCs w:val="22"/>
        </w:rPr>
        <w:t xml:space="preserve"> report</w:t>
      </w:r>
      <w:r w:rsidR="009805DC">
        <w:rPr>
          <w:szCs w:val="22"/>
        </w:rPr>
        <w:t xml:space="preserve">s, </w:t>
      </w:r>
      <w:r>
        <w:rPr>
          <w:szCs w:val="22"/>
        </w:rPr>
        <w:t xml:space="preserve">notes </w:t>
      </w:r>
      <w:r w:rsidR="009805DC">
        <w:rPr>
          <w:szCs w:val="22"/>
        </w:rPr>
        <w:t>taken</w:t>
      </w:r>
      <w:r>
        <w:rPr>
          <w:szCs w:val="22"/>
        </w:rPr>
        <w:t xml:space="preserve"> a</w:t>
      </w:r>
      <w:r w:rsidR="00DC1DA3">
        <w:rPr>
          <w:szCs w:val="22"/>
        </w:rPr>
        <w:t xml:space="preserve">fter </w:t>
      </w:r>
      <w:r>
        <w:rPr>
          <w:szCs w:val="22"/>
        </w:rPr>
        <w:t xml:space="preserve">an experience </w:t>
      </w:r>
      <w:r w:rsidR="00DC1DA3">
        <w:rPr>
          <w:szCs w:val="22"/>
        </w:rPr>
        <w:t xml:space="preserve">to improve the next performance, and </w:t>
      </w:r>
      <w:r w:rsidR="0044000F">
        <w:rPr>
          <w:szCs w:val="22"/>
        </w:rPr>
        <w:t xml:space="preserve">reflections upon the work </w:t>
      </w:r>
      <w:r w:rsidR="00DC1DA3">
        <w:rPr>
          <w:szCs w:val="22"/>
        </w:rPr>
        <w:t xml:space="preserve">included in the portfolio.  </w:t>
      </w:r>
    </w:p>
    <w:p w:rsidR="009B7F79" w:rsidRDefault="009B7F79" w:rsidP="009B7F79">
      <w:pPr>
        <w:pStyle w:val="BodyTextIndent2"/>
        <w:ind w:left="0"/>
        <w:rPr>
          <w:szCs w:val="22"/>
        </w:rPr>
      </w:pPr>
    </w:p>
    <w:p w:rsidR="009B7F79" w:rsidRDefault="009B7F79" w:rsidP="00BD30A2">
      <w:pPr>
        <w:pStyle w:val="BodyTextIndent2"/>
        <w:numPr>
          <w:ilvl w:val="0"/>
          <w:numId w:val="8"/>
        </w:numPr>
        <w:rPr>
          <w:b/>
          <w:i/>
          <w:szCs w:val="22"/>
        </w:rPr>
      </w:pPr>
      <w:r w:rsidRPr="00DC1DA3">
        <w:rPr>
          <w:b/>
          <w:i/>
          <w:szCs w:val="22"/>
        </w:rPr>
        <w:t>Validation evidence</w:t>
      </w:r>
    </w:p>
    <w:p w:rsidR="00F60297" w:rsidRPr="00F60297" w:rsidRDefault="00F60297" w:rsidP="001A0C8B">
      <w:pPr>
        <w:pStyle w:val="BodyTextIndent2"/>
        <w:ind w:left="720"/>
        <w:rPr>
          <w:szCs w:val="22"/>
        </w:rPr>
      </w:pPr>
      <w:r>
        <w:rPr>
          <w:szCs w:val="22"/>
        </w:rPr>
        <w:t xml:space="preserve">This third type of evidence consists of formal observations or evaluations performed to verify the impact of the items you place in your portfolio. This could include thank-you letters, preceptor evaluations, competition results, </w:t>
      </w:r>
      <w:r w:rsidR="001D39FA">
        <w:rPr>
          <w:szCs w:val="22"/>
        </w:rPr>
        <w:t xml:space="preserve">or any third-party evaluation of your performance or level of mastery. </w:t>
      </w:r>
    </w:p>
    <w:p w:rsidR="009B7F79" w:rsidRDefault="009B7F79" w:rsidP="009B7F79">
      <w:pPr>
        <w:pStyle w:val="BodyTextIndent2"/>
        <w:ind w:left="0"/>
        <w:rPr>
          <w:szCs w:val="22"/>
        </w:rPr>
      </w:pPr>
    </w:p>
    <w:p w:rsidR="00C30C67" w:rsidRPr="00140E18" w:rsidRDefault="00870ADE" w:rsidP="00C30C67">
      <w:pPr>
        <w:rPr>
          <w:sz w:val="28"/>
          <w:szCs w:val="28"/>
        </w:rPr>
      </w:pPr>
      <w:r>
        <w:rPr>
          <w:sz w:val="28"/>
          <w:szCs w:val="28"/>
        </w:rPr>
        <w:br w:type="page"/>
      </w:r>
      <w:r w:rsidR="0044000F">
        <w:rPr>
          <w:sz w:val="28"/>
          <w:szCs w:val="28"/>
        </w:rPr>
        <w:t xml:space="preserve">What is </w:t>
      </w:r>
      <w:r w:rsidR="00305463">
        <w:rPr>
          <w:sz w:val="28"/>
          <w:szCs w:val="28"/>
        </w:rPr>
        <w:t xml:space="preserve">the </w:t>
      </w:r>
      <w:r w:rsidR="00C30C67">
        <w:rPr>
          <w:sz w:val="28"/>
          <w:szCs w:val="28"/>
        </w:rPr>
        <w:t>“Presentation”</w:t>
      </w:r>
      <w:r w:rsidR="00C30C67" w:rsidRPr="00140E18">
        <w:rPr>
          <w:sz w:val="28"/>
          <w:szCs w:val="28"/>
        </w:rPr>
        <w:t xml:space="preserve"> </w:t>
      </w:r>
      <w:r w:rsidR="00C30C67">
        <w:rPr>
          <w:sz w:val="28"/>
          <w:szCs w:val="28"/>
        </w:rPr>
        <w:t>P</w:t>
      </w:r>
      <w:r w:rsidR="00C30C67" w:rsidRPr="00140E18">
        <w:rPr>
          <w:sz w:val="28"/>
          <w:szCs w:val="28"/>
        </w:rPr>
        <w:t>ortfolio?</w:t>
      </w:r>
    </w:p>
    <w:p w:rsidR="00FD1216" w:rsidRDefault="00FD1216" w:rsidP="00D675F6">
      <w:pPr>
        <w:pStyle w:val="BodyTextIndent2"/>
        <w:ind w:left="0"/>
        <w:rPr>
          <w:szCs w:val="22"/>
        </w:rPr>
      </w:pPr>
    </w:p>
    <w:p w:rsidR="001A0C8B" w:rsidRDefault="00305463" w:rsidP="00D675F6">
      <w:pPr>
        <w:pStyle w:val="BodyTextIndent2"/>
        <w:ind w:left="0"/>
        <w:rPr>
          <w:szCs w:val="22"/>
        </w:rPr>
      </w:pPr>
      <w:r>
        <w:rPr>
          <w:szCs w:val="22"/>
        </w:rPr>
        <w:t xml:space="preserve">The </w:t>
      </w:r>
      <w:r w:rsidR="00FD1216">
        <w:rPr>
          <w:szCs w:val="22"/>
        </w:rPr>
        <w:t xml:space="preserve">Presentation Portfolio is a career-directed portfolio, built from the evidence contained in the Assessment Portfolio that demonstrates the student’s “credentials” building towards a future career goal. </w:t>
      </w:r>
      <w:r w:rsidR="00D06DF2" w:rsidRPr="00F15B8C">
        <w:rPr>
          <w:szCs w:val="22"/>
        </w:rPr>
        <w:t>The “Presentation Portfolio” is analogous to an “Annotated CV” with organization of evidence by categories</w:t>
      </w:r>
      <w:r w:rsidR="00F15B8C">
        <w:rPr>
          <w:szCs w:val="22"/>
        </w:rPr>
        <w:t>.  Students may “customize” by</w:t>
      </w:r>
      <w:r w:rsidR="00D06DF2" w:rsidRPr="00F15B8C">
        <w:rPr>
          <w:szCs w:val="22"/>
        </w:rPr>
        <w:t xml:space="preserve"> including</w:t>
      </w:r>
      <w:r w:rsidR="00F15B8C">
        <w:rPr>
          <w:szCs w:val="22"/>
        </w:rPr>
        <w:t xml:space="preserve"> selecting categories, adding evidence (documents, video, photography, etc) and including, for each, a brief reflection upon value</w:t>
      </w:r>
      <w:r w:rsidR="00FD1216">
        <w:rPr>
          <w:szCs w:val="22"/>
        </w:rPr>
        <w:t>.</w:t>
      </w:r>
      <w:r w:rsidR="007D28D4">
        <w:rPr>
          <w:szCs w:val="22"/>
        </w:rPr>
        <w:t xml:space="preserve">  </w:t>
      </w:r>
    </w:p>
    <w:p w:rsidR="001A0C8B" w:rsidRDefault="001A0C8B" w:rsidP="00D675F6">
      <w:pPr>
        <w:pStyle w:val="BodyTextIndent2"/>
        <w:ind w:left="0"/>
        <w:rPr>
          <w:szCs w:val="22"/>
        </w:rPr>
      </w:pPr>
    </w:p>
    <w:p w:rsidR="001A0C8B" w:rsidRDefault="001A0C8B" w:rsidP="001A0C8B">
      <w:pPr>
        <w:pStyle w:val="BodyTextIndent2"/>
        <w:ind w:left="0"/>
        <w:rPr>
          <w:szCs w:val="22"/>
        </w:rPr>
      </w:pPr>
      <w:r w:rsidRPr="001A0C8B">
        <w:rPr>
          <w:szCs w:val="22"/>
        </w:rPr>
        <w:t xml:space="preserve">The portfolio platform provides a foundation and structure for the student to showcase his/her work in a manner that builds strong evidence aligned with career goals to potential employers. The Presentation Portfolio is introduced to students in the P3 year and students maintain the portfolio through the P3 and P4 years. Students are encouraged to use the Presentation Portfolio to showcase their “best work” to potential employers. </w:t>
      </w:r>
    </w:p>
    <w:p w:rsidR="001A0C8B" w:rsidRDefault="001A0C8B" w:rsidP="001A0C8B">
      <w:pPr>
        <w:pStyle w:val="BodyTextIndent2"/>
        <w:ind w:left="0"/>
        <w:rPr>
          <w:szCs w:val="22"/>
        </w:rPr>
      </w:pPr>
    </w:p>
    <w:p w:rsidR="001A0C8B" w:rsidRPr="001A0C8B" w:rsidRDefault="007D28D4" w:rsidP="001A0C8B">
      <w:pPr>
        <w:pStyle w:val="BodyTextIndent2"/>
        <w:ind w:left="0"/>
        <w:rPr>
          <w:szCs w:val="22"/>
        </w:rPr>
      </w:pPr>
      <w:r>
        <w:rPr>
          <w:szCs w:val="22"/>
        </w:rPr>
        <w:t>Students construct presentation portfolios during the Fall of the 3</w:t>
      </w:r>
      <w:r w:rsidRPr="007D28D4">
        <w:rPr>
          <w:szCs w:val="22"/>
          <w:vertAlign w:val="superscript"/>
        </w:rPr>
        <w:t>rd</w:t>
      </w:r>
      <w:r>
        <w:rPr>
          <w:szCs w:val="22"/>
        </w:rPr>
        <w:t xml:space="preserve"> professional year and present the portfolios to invited career reviewers in Spring of the 3</w:t>
      </w:r>
      <w:r w:rsidRPr="007D28D4">
        <w:rPr>
          <w:szCs w:val="22"/>
          <w:vertAlign w:val="superscript"/>
        </w:rPr>
        <w:t>rd</w:t>
      </w:r>
      <w:r>
        <w:rPr>
          <w:szCs w:val="22"/>
        </w:rPr>
        <w:t xml:space="preserve"> professional year.  The presentation portfolios continue to be built throughout the 4</w:t>
      </w:r>
      <w:r w:rsidRPr="007D28D4">
        <w:rPr>
          <w:szCs w:val="22"/>
          <w:vertAlign w:val="superscript"/>
        </w:rPr>
        <w:t>th</w:t>
      </w:r>
      <w:r>
        <w:rPr>
          <w:szCs w:val="22"/>
        </w:rPr>
        <w:t xml:space="preserve"> professional year, </w:t>
      </w:r>
      <w:r w:rsidR="00305463">
        <w:rPr>
          <w:szCs w:val="22"/>
        </w:rPr>
        <w:t xml:space="preserve">inclusive of the student’s best </w:t>
      </w:r>
      <w:r>
        <w:rPr>
          <w:szCs w:val="22"/>
        </w:rPr>
        <w:t>APPE work and other extra-curricular work.</w:t>
      </w:r>
      <w:r w:rsidR="001A0C8B">
        <w:rPr>
          <w:szCs w:val="22"/>
        </w:rPr>
        <w:t xml:space="preserve">  </w:t>
      </w:r>
    </w:p>
    <w:p w:rsidR="00D06DF2" w:rsidRDefault="00D06DF2" w:rsidP="00D675F6">
      <w:pPr>
        <w:pStyle w:val="BodyTextIndent2"/>
        <w:ind w:left="0"/>
        <w:rPr>
          <w:szCs w:val="22"/>
        </w:rPr>
      </w:pPr>
    </w:p>
    <w:p w:rsidR="001A0C8B" w:rsidRDefault="001A0C8B" w:rsidP="001A0C8B">
      <w:pPr>
        <w:pStyle w:val="BodyTextIndent2"/>
        <w:ind w:left="0"/>
        <w:rPr>
          <w:szCs w:val="22"/>
        </w:rPr>
      </w:pPr>
      <w:r>
        <w:rPr>
          <w:szCs w:val="22"/>
        </w:rPr>
        <w:t xml:space="preserve">Up to </w:t>
      </w:r>
      <w:r w:rsidR="00305463">
        <w:rPr>
          <w:szCs w:val="22"/>
        </w:rPr>
        <w:t xml:space="preserve">three </w:t>
      </w:r>
      <w:r>
        <w:rPr>
          <w:szCs w:val="22"/>
        </w:rPr>
        <w:t>“Presentation Portfolios” may be constructed, each generally directed towards a different career direction.  For example, a student may wish to prepare one portfolio focused towards community pharmacy practice and a second portfolio focused towards pharmacy practice residencies if he/she is considering either as viable future directions.</w:t>
      </w:r>
    </w:p>
    <w:p w:rsidR="001A0C8B" w:rsidRDefault="001A0C8B" w:rsidP="00D675F6">
      <w:pPr>
        <w:pStyle w:val="BodyTextIndent2"/>
        <w:ind w:left="0"/>
        <w:rPr>
          <w:szCs w:val="22"/>
        </w:rPr>
      </w:pPr>
    </w:p>
    <w:p w:rsidR="00FD1216" w:rsidRDefault="00FD1216" w:rsidP="00FD1216">
      <w:pPr>
        <w:pStyle w:val="BodyTextIndent2"/>
        <w:ind w:left="0"/>
        <w:rPr>
          <w:szCs w:val="22"/>
        </w:rPr>
      </w:pPr>
      <w:r w:rsidRPr="00FD1216">
        <w:rPr>
          <w:szCs w:val="22"/>
        </w:rPr>
        <w:t>At a minimum, the “</w:t>
      </w:r>
      <w:r>
        <w:rPr>
          <w:szCs w:val="22"/>
        </w:rPr>
        <w:t>Presentation</w:t>
      </w:r>
      <w:r w:rsidRPr="00FD1216">
        <w:rPr>
          <w:szCs w:val="22"/>
        </w:rPr>
        <w:t xml:space="preserve">” </w:t>
      </w:r>
      <w:r>
        <w:rPr>
          <w:szCs w:val="22"/>
        </w:rPr>
        <w:t>P</w:t>
      </w:r>
      <w:r w:rsidRPr="00FD1216">
        <w:rPr>
          <w:szCs w:val="22"/>
        </w:rPr>
        <w:t>ortfolio should include the following items:</w:t>
      </w:r>
    </w:p>
    <w:p w:rsidR="00FD1216" w:rsidRDefault="00FD1216" w:rsidP="00BD30A2">
      <w:pPr>
        <w:pStyle w:val="BodyTextIndent2"/>
        <w:numPr>
          <w:ilvl w:val="0"/>
          <w:numId w:val="7"/>
        </w:numPr>
        <w:rPr>
          <w:szCs w:val="22"/>
        </w:rPr>
      </w:pPr>
      <w:r>
        <w:rPr>
          <w:szCs w:val="22"/>
        </w:rPr>
        <w:t>Professional CV – updated each term</w:t>
      </w:r>
    </w:p>
    <w:p w:rsidR="00FD1216" w:rsidRPr="00FD1216" w:rsidRDefault="00FD1216" w:rsidP="00BD30A2">
      <w:pPr>
        <w:pStyle w:val="BodyTextIndent2"/>
        <w:numPr>
          <w:ilvl w:val="0"/>
          <w:numId w:val="7"/>
        </w:numPr>
        <w:rPr>
          <w:szCs w:val="22"/>
        </w:rPr>
      </w:pPr>
      <w:r>
        <w:rPr>
          <w:szCs w:val="22"/>
        </w:rPr>
        <w:t>Succinctly stated career goal(s) – 1-2 sentences</w:t>
      </w:r>
    </w:p>
    <w:p w:rsidR="00D06DF2" w:rsidRPr="00F15B8C" w:rsidRDefault="00D06DF2" w:rsidP="00BD30A2">
      <w:pPr>
        <w:pStyle w:val="BodyTextIndent2"/>
        <w:numPr>
          <w:ilvl w:val="0"/>
          <w:numId w:val="4"/>
        </w:numPr>
        <w:rPr>
          <w:szCs w:val="22"/>
        </w:rPr>
      </w:pPr>
      <w:r w:rsidRPr="00F15B8C">
        <w:rPr>
          <w:szCs w:val="22"/>
        </w:rPr>
        <w:t xml:space="preserve">Education – </w:t>
      </w:r>
      <w:r w:rsidR="00122EAB">
        <w:rPr>
          <w:szCs w:val="22"/>
        </w:rPr>
        <w:t xml:space="preserve">including </w:t>
      </w:r>
      <w:r w:rsidRPr="00F15B8C">
        <w:rPr>
          <w:szCs w:val="22"/>
        </w:rPr>
        <w:t>current university degrees “in progress” (such as the Doctor of Pharmacy program)</w:t>
      </w:r>
    </w:p>
    <w:p w:rsidR="00D06DF2" w:rsidRDefault="00D06DF2" w:rsidP="00BD30A2">
      <w:pPr>
        <w:pStyle w:val="BodyTextIndent2"/>
        <w:numPr>
          <w:ilvl w:val="0"/>
          <w:numId w:val="4"/>
        </w:numPr>
        <w:rPr>
          <w:szCs w:val="22"/>
        </w:rPr>
      </w:pPr>
      <w:r w:rsidRPr="00F15B8C">
        <w:rPr>
          <w:szCs w:val="22"/>
        </w:rPr>
        <w:t>Professional Employment</w:t>
      </w:r>
    </w:p>
    <w:p w:rsidR="00122EAB" w:rsidRPr="00F15B8C" w:rsidRDefault="00122EAB" w:rsidP="00BD30A2">
      <w:pPr>
        <w:pStyle w:val="BodyTextIndent2"/>
        <w:numPr>
          <w:ilvl w:val="0"/>
          <w:numId w:val="4"/>
        </w:numPr>
        <w:rPr>
          <w:szCs w:val="22"/>
        </w:rPr>
      </w:pPr>
      <w:r>
        <w:rPr>
          <w:szCs w:val="22"/>
        </w:rPr>
        <w:t>Professional Practice Experiences – including P-1 through P-4 IPPE and APPE, with btief descriptions and preceptor names</w:t>
      </w:r>
    </w:p>
    <w:p w:rsidR="00D06DF2" w:rsidRPr="00F15B8C" w:rsidRDefault="00D06DF2" w:rsidP="00BD30A2">
      <w:pPr>
        <w:pStyle w:val="BodyTextIndent2"/>
        <w:numPr>
          <w:ilvl w:val="0"/>
          <w:numId w:val="4"/>
        </w:numPr>
        <w:rPr>
          <w:szCs w:val="22"/>
        </w:rPr>
      </w:pPr>
      <w:r w:rsidRPr="00F15B8C">
        <w:rPr>
          <w:szCs w:val="22"/>
        </w:rPr>
        <w:t>Volunteer (Service Activities)</w:t>
      </w:r>
      <w:r w:rsidR="00122EAB">
        <w:rPr>
          <w:szCs w:val="22"/>
        </w:rPr>
        <w:t xml:space="preserve"> – including service hours and service to the underserved</w:t>
      </w:r>
    </w:p>
    <w:p w:rsidR="00305463" w:rsidRPr="00305463" w:rsidRDefault="00305463" w:rsidP="00BD30A2">
      <w:pPr>
        <w:pStyle w:val="BodyTextIndent2"/>
        <w:numPr>
          <w:ilvl w:val="0"/>
          <w:numId w:val="4"/>
        </w:numPr>
        <w:rPr>
          <w:szCs w:val="22"/>
        </w:rPr>
      </w:pPr>
      <w:r w:rsidRPr="00305463">
        <w:rPr>
          <w:szCs w:val="22"/>
        </w:rPr>
        <w:t>Organizations, including leadership roles</w:t>
      </w:r>
    </w:p>
    <w:p w:rsidR="00305463" w:rsidRPr="00305463" w:rsidRDefault="00305463" w:rsidP="00BD30A2">
      <w:pPr>
        <w:pStyle w:val="BodyTextIndent2"/>
        <w:numPr>
          <w:ilvl w:val="0"/>
          <w:numId w:val="4"/>
        </w:numPr>
        <w:rPr>
          <w:szCs w:val="22"/>
        </w:rPr>
      </w:pPr>
      <w:r w:rsidRPr="00305463">
        <w:rPr>
          <w:szCs w:val="22"/>
        </w:rPr>
        <w:t>Research/Scholarly Work</w:t>
      </w:r>
    </w:p>
    <w:p w:rsidR="00305463" w:rsidRPr="00305463" w:rsidRDefault="00305463" w:rsidP="00BD30A2">
      <w:pPr>
        <w:pStyle w:val="BodyTextIndent2"/>
        <w:numPr>
          <w:ilvl w:val="0"/>
          <w:numId w:val="4"/>
        </w:numPr>
        <w:rPr>
          <w:szCs w:val="22"/>
        </w:rPr>
      </w:pPr>
      <w:r w:rsidRPr="00305463">
        <w:rPr>
          <w:szCs w:val="22"/>
        </w:rPr>
        <w:t>Teaching Experience</w:t>
      </w:r>
    </w:p>
    <w:p w:rsidR="00305463" w:rsidRDefault="00305463" w:rsidP="00BD30A2">
      <w:pPr>
        <w:pStyle w:val="BodyTextIndent2"/>
        <w:numPr>
          <w:ilvl w:val="0"/>
          <w:numId w:val="4"/>
        </w:numPr>
        <w:rPr>
          <w:szCs w:val="22"/>
        </w:rPr>
      </w:pPr>
      <w:r w:rsidRPr="00305463">
        <w:rPr>
          <w:szCs w:val="22"/>
        </w:rPr>
        <w:t>Honors and Awards</w:t>
      </w:r>
    </w:p>
    <w:p w:rsidR="00305463" w:rsidRPr="00305463" w:rsidRDefault="00305463" w:rsidP="00BD30A2">
      <w:pPr>
        <w:pStyle w:val="BodyTextIndent2"/>
        <w:numPr>
          <w:ilvl w:val="0"/>
          <w:numId w:val="4"/>
        </w:numPr>
        <w:rPr>
          <w:szCs w:val="22"/>
        </w:rPr>
      </w:pPr>
      <w:r>
        <w:rPr>
          <w:szCs w:val="22"/>
        </w:rPr>
        <w:t>Area of Concentration, including coursework and projects</w:t>
      </w:r>
    </w:p>
    <w:p w:rsidR="00122EAB" w:rsidRPr="00305463" w:rsidRDefault="00305463" w:rsidP="00305463">
      <w:pPr>
        <w:pStyle w:val="BodyTextIndent2"/>
        <w:ind w:left="0"/>
        <w:rPr>
          <w:sz w:val="28"/>
          <w:szCs w:val="28"/>
        </w:rPr>
      </w:pPr>
      <w:r w:rsidRPr="00305463">
        <w:rPr>
          <w:szCs w:val="22"/>
        </w:rPr>
        <w:t xml:space="preserve"> </w:t>
      </w:r>
    </w:p>
    <w:p w:rsidR="00305463" w:rsidRDefault="00305463" w:rsidP="00305463">
      <w:pPr>
        <w:pStyle w:val="BodyTextIndent2"/>
        <w:ind w:left="720"/>
        <w:rPr>
          <w:sz w:val="28"/>
          <w:szCs w:val="28"/>
        </w:rPr>
      </w:pPr>
    </w:p>
    <w:p w:rsidR="00D675F6" w:rsidRPr="00D675F6" w:rsidRDefault="00122EAB" w:rsidP="00F15B8C">
      <w:pPr>
        <w:pStyle w:val="BodyTextIndent2"/>
        <w:ind w:left="0"/>
        <w:rPr>
          <w:sz w:val="28"/>
          <w:szCs w:val="28"/>
        </w:rPr>
      </w:pPr>
      <w:r>
        <w:rPr>
          <w:sz w:val="28"/>
          <w:szCs w:val="28"/>
        </w:rPr>
        <w:t xml:space="preserve">How </w:t>
      </w:r>
      <w:r w:rsidR="00305463">
        <w:rPr>
          <w:sz w:val="28"/>
          <w:szCs w:val="28"/>
        </w:rPr>
        <w:t>W</w:t>
      </w:r>
      <w:r>
        <w:rPr>
          <w:sz w:val="28"/>
          <w:szCs w:val="28"/>
        </w:rPr>
        <w:t xml:space="preserve">ill </w:t>
      </w:r>
      <w:r w:rsidR="00305463">
        <w:rPr>
          <w:sz w:val="28"/>
          <w:szCs w:val="28"/>
        </w:rPr>
        <w:t>P</w:t>
      </w:r>
      <w:r w:rsidR="00D675F6" w:rsidRPr="00D675F6">
        <w:rPr>
          <w:sz w:val="28"/>
          <w:szCs w:val="28"/>
        </w:rPr>
        <w:t>ortfolio</w:t>
      </w:r>
      <w:r>
        <w:rPr>
          <w:sz w:val="28"/>
          <w:szCs w:val="28"/>
        </w:rPr>
        <w:t>s</w:t>
      </w:r>
      <w:r w:rsidR="00D675F6" w:rsidRPr="00D675F6">
        <w:rPr>
          <w:sz w:val="28"/>
          <w:szCs w:val="28"/>
        </w:rPr>
        <w:t xml:space="preserve"> </w:t>
      </w:r>
      <w:r w:rsidR="00305463">
        <w:rPr>
          <w:sz w:val="28"/>
          <w:szCs w:val="28"/>
        </w:rPr>
        <w:t>B</w:t>
      </w:r>
      <w:r w:rsidR="00D675F6" w:rsidRPr="00D675F6">
        <w:rPr>
          <w:sz w:val="28"/>
          <w:szCs w:val="28"/>
        </w:rPr>
        <w:t xml:space="preserve">e </w:t>
      </w:r>
      <w:r w:rsidR="00305463">
        <w:rPr>
          <w:sz w:val="28"/>
          <w:szCs w:val="28"/>
        </w:rPr>
        <w:t>E</w:t>
      </w:r>
      <w:r w:rsidR="00D675F6" w:rsidRPr="00D675F6">
        <w:rPr>
          <w:sz w:val="28"/>
          <w:szCs w:val="28"/>
        </w:rPr>
        <w:t xml:space="preserve">valuated? </w:t>
      </w:r>
    </w:p>
    <w:p w:rsidR="00D675F6" w:rsidRDefault="00D675F6"/>
    <w:p w:rsidR="00DB1143" w:rsidRPr="00DB1143" w:rsidRDefault="00DB1143" w:rsidP="00DB1143">
      <w:pPr>
        <w:rPr>
          <w:b/>
          <w:i/>
          <w:sz w:val="22"/>
          <w:szCs w:val="22"/>
        </w:rPr>
      </w:pPr>
      <w:r w:rsidRPr="00DB1143">
        <w:rPr>
          <w:b/>
          <w:i/>
          <w:sz w:val="22"/>
          <w:szCs w:val="22"/>
        </w:rPr>
        <w:t>Self-Assessment</w:t>
      </w:r>
    </w:p>
    <w:p w:rsidR="00DB1143" w:rsidRDefault="00DB1143" w:rsidP="00DB1143">
      <w:pPr>
        <w:rPr>
          <w:sz w:val="22"/>
          <w:szCs w:val="22"/>
        </w:rPr>
      </w:pPr>
    </w:p>
    <w:p w:rsidR="00C30C67" w:rsidRDefault="00122EAB">
      <w:pPr>
        <w:rPr>
          <w:sz w:val="22"/>
          <w:szCs w:val="22"/>
        </w:rPr>
      </w:pPr>
      <w:r>
        <w:rPr>
          <w:sz w:val="22"/>
          <w:szCs w:val="22"/>
        </w:rPr>
        <w:t xml:space="preserve">Students </w:t>
      </w:r>
      <w:r w:rsidR="00C30C67" w:rsidRPr="00C30C67">
        <w:rPr>
          <w:sz w:val="22"/>
          <w:szCs w:val="22"/>
        </w:rPr>
        <w:t xml:space="preserve">should </w:t>
      </w:r>
      <w:r w:rsidR="00C532D2" w:rsidRPr="00C30C67">
        <w:rPr>
          <w:sz w:val="22"/>
          <w:szCs w:val="22"/>
        </w:rPr>
        <w:t xml:space="preserve">conduct </w:t>
      </w:r>
      <w:r w:rsidR="00DB6F98" w:rsidRPr="00C30C67">
        <w:rPr>
          <w:sz w:val="22"/>
          <w:szCs w:val="22"/>
        </w:rPr>
        <w:t xml:space="preserve">periodic </w:t>
      </w:r>
      <w:r w:rsidR="00C532D2" w:rsidRPr="00C30C67">
        <w:rPr>
          <w:sz w:val="22"/>
          <w:szCs w:val="22"/>
        </w:rPr>
        <w:t>self-assessment</w:t>
      </w:r>
      <w:r w:rsidR="00DB6F98" w:rsidRPr="00C30C67">
        <w:rPr>
          <w:sz w:val="22"/>
          <w:szCs w:val="22"/>
        </w:rPr>
        <w:t>s</w:t>
      </w:r>
      <w:r>
        <w:rPr>
          <w:sz w:val="22"/>
          <w:szCs w:val="22"/>
        </w:rPr>
        <w:t xml:space="preserve"> to evaluate individual </w:t>
      </w:r>
      <w:r w:rsidR="00C532D2" w:rsidRPr="00C30C67">
        <w:rPr>
          <w:sz w:val="22"/>
          <w:szCs w:val="22"/>
        </w:rPr>
        <w:t>progress in meeting the curricular outcomes for the professional program</w:t>
      </w:r>
      <w:r w:rsidR="007A6A1A" w:rsidRPr="00C30C67">
        <w:rPr>
          <w:sz w:val="22"/>
          <w:szCs w:val="22"/>
        </w:rPr>
        <w:t xml:space="preserve">, providing </w:t>
      </w:r>
      <w:r w:rsidR="00C532D2" w:rsidRPr="00C30C67">
        <w:rPr>
          <w:sz w:val="22"/>
          <w:szCs w:val="22"/>
        </w:rPr>
        <w:t>evidence t</w:t>
      </w:r>
      <w:r w:rsidR="00DB6F98" w:rsidRPr="00C30C67">
        <w:rPr>
          <w:sz w:val="22"/>
          <w:szCs w:val="22"/>
        </w:rPr>
        <w:t xml:space="preserve">hat </w:t>
      </w:r>
      <w:r w:rsidR="00C532D2" w:rsidRPr="00C30C67">
        <w:rPr>
          <w:sz w:val="22"/>
          <w:szCs w:val="22"/>
        </w:rPr>
        <w:t>support</w:t>
      </w:r>
      <w:r w:rsidR="00DB6F98" w:rsidRPr="00C30C67">
        <w:rPr>
          <w:sz w:val="22"/>
          <w:szCs w:val="22"/>
        </w:rPr>
        <w:t>s</w:t>
      </w:r>
      <w:r w:rsidR="00C532D2" w:rsidRPr="00C30C67">
        <w:rPr>
          <w:sz w:val="22"/>
          <w:szCs w:val="22"/>
        </w:rPr>
        <w:t xml:space="preserve"> </w:t>
      </w:r>
      <w:r>
        <w:rPr>
          <w:sz w:val="22"/>
          <w:szCs w:val="22"/>
        </w:rPr>
        <w:t xml:space="preserve">cited </w:t>
      </w:r>
      <w:r w:rsidR="00C532D2" w:rsidRPr="00C30C67">
        <w:rPr>
          <w:sz w:val="22"/>
          <w:szCs w:val="22"/>
        </w:rPr>
        <w:t xml:space="preserve">level of mastery. </w:t>
      </w:r>
      <w:r w:rsidR="00C30C67">
        <w:rPr>
          <w:sz w:val="22"/>
          <w:szCs w:val="22"/>
        </w:rPr>
        <w:t xml:space="preserve">  Completion of self-reflection with each piece of evidence is required.  Additionally, progress is measured through Self-Assessment of Mastery of Outcomes and through reports compiled from PITT forms.</w:t>
      </w:r>
    </w:p>
    <w:p w:rsidR="00C30C67" w:rsidRDefault="00C30C67" w:rsidP="00C30C67">
      <w:pPr>
        <w:rPr>
          <w:sz w:val="22"/>
          <w:szCs w:val="22"/>
        </w:rPr>
      </w:pPr>
    </w:p>
    <w:p w:rsidR="00C30C67" w:rsidRPr="00DB1143" w:rsidRDefault="00C30C67" w:rsidP="00C30C67">
      <w:pPr>
        <w:rPr>
          <w:b/>
          <w:i/>
          <w:sz w:val="22"/>
          <w:szCs w:val="22"/>
        </w:rPr>
      </w:pPr>
      <w:r w:rsidRPr="00C30C67">
        <w:rPr>
          <w:b/>
          <w:i/>
          <w:sz w:val="22"/>
          <w:szCs w:val="22"/>
        </w:rPr>
        <w:t xml:space="preserve">Faculty </w:t>
      </w:r>
      <w:r w:rsidRPr="00DB1143">
        <w:rPr>
          <w:b/>
          <w:i/>
          <w:sz w:val="22"/>
          <w:szCs w:val="22"/>
        </w:rPr>
        <w:t>Assessment</w:t>
      </w:r>
    </w:p>
    <w:p w:rsidR="00C30C67" w:rsidRDefault="00C30C67">
      <w:pPr>
        <w:rPr>
          <w:sz w:val="22"/>
          <w:szCs w:val="22"/>
        </w:rPr>
      </w:pPr>
    </w:p>
    <w:p w:rsidR="005C1A89" w:rsidRPr="005C1A89" w:rsidRDefault="005C1A89" w:rsidP="005C1A89">
      <w:pPr>
        <w:rPr>
          <w:sz w:val="22"/>
          <w:szCs w:val="22"/>
        </w:rPr>
      </w:pPr>
      <w:r w:rsidRPr="005C1A89">
        <w:rPr>
          <w:sz w:val="22"/>
          <w:szCs w:val="22"/>
        </w:rPr>
        <w:t xml:space="preserve">Every semester, each student has an independent meeting with a faculty member to discuss their portfolio entries, career progression, and mastery of skills, theoretical principles and foundational knowledge. </w:t>
      </w:r>
      <w:r w:rsidRPr="00C30C67">
        <w:rPr>
          <w:sz w:val="22"/>
          <w:szCs w:val="22"/>
        </w:rPr>
        <w:t>Evidence</w:t>
      </w:r>
      <w:r>
        <w:rPr>
          <w:sz w:val="22"/>
          <w:szCs w:val="22"/>
        </w:rPr>
        <w:t xml:space="preserve"> and the student’s own </w:t>
      </w:r>
      <w:r w:rsidRPr="00C30C67">
        <w:rPr>
          <w:sz w:val="22"/>
          <w:szCs w:val="22"/>
        </w:rPr>
        <w:t xml:space="preserve">assessment of progress will be </w:t>
      </w:r>
      <w:r>
        <w:rPr>
          <w:sz w:val="22"/>
          <w:szCs w:val="22"/>
        </w:rPr>
        <w:t xml:space="preserve">reviewed </w:t>
      </w:r>
      <w:r w:rsidRPr="00C30C67">
        <w:rPr>
          <w:sz w:val="22"/>
          <w:szCs w:val="22"/>
        </w:rPr>
        <w:t xml:space="preserve">each term </w:t>
      </w:r>
      <w:r>
        <w:rPr>
          <w:sz w:val="22"/>
          <w:szCs w:val="22"/>
        </w:rPr>
        <w:t xml:space="preserve">by </w:t>
      </w:r>
      <w:r w:rsidRPr="00C30C67">
        <w:rPr>
          <w:sz w:val="22"/>
          <w:szCs w:val="22"/>
        </w:rPr>
        <w:t xml:space="preserve">a faculty reviewer.  </w:t>
      </w:r>
      <w:r>
        <w:rPr>
          <w:sz w:val="22"/>
          <w:szCs w:val="22"/>
        </w:rPr>
        <w:t xml:space="preserve">Students </w:t>
      </w:r>
      <w:r w:rsidRPr="00C30C67">
        <w:rPr>
          <w:sz w:val="22"/>
          <w:szCs w:val="22"/>
        </w:rPr>
        <w:t xml:space="preserve">will meet with the faculty member for 10-20 minutes to defend </w:t>
      </w:r>
      <w:r>
        <w:rPr>
          <w:sz w:val="22"/>
          <w:szCs w:val="22"/>
        </w:rPr>
        <w:t xml:space="preserve">the </w:t>
      </w:r>
      <w:r w:rsidRPr="00C30C67">
        <w:rPr>
          <w:sz w:val="22"/>
          <w:szCs w:val="22"/>
        </w:rPr>
        <w:t xml:space="preserve">portfolio, citing evidence and progress.  </w:t>
      </w:r>
      <w:r w:rsidRPr="005C1A89">
        <w:rPr>
          <w:sz w:val="22"/>
          <w:szCs w:val="22"/>
        </w:rPr>
        <w:t xml:space="preserve">During this meeting, students discuss key accomplishments during the semester, challenges encountered, feedback on their resume. All faculty reviewers receive training on review of student portfolios and providing most relevant feedback. A standardized rubric is used to document faculty feedback which is then uploaded to the students’ e-portfolio. </w:t>
      </w:r>
    </w:p>
    <w:p w:rsidR="005C1A89" w:rsidRDefault="005C1A89">
      <w:pPr>
        <w:rPr>
          <w:sz w:val="22"/>
          <w:szCs w:val="22"/>
        </w:rPr>
      </w:pPr>
    </w:p>
    <w:p w:rsidR="00CA5A0B" w:rsidRDefault="00CA5A0B" w:rsidP="00CA5A0B">
      <w:r w:rsidRPr="00CA5A0B">
        <w:rPr>
          <w:sz w:val="22"/>
          <w:szCs w:val="22"/>
        </w:rPr>
        <w:t xml:space="preserve">Portfolio reviewers complete a formal evaluation rubric for each student that is uploaded to the individual student’s portfolio. </w:t>
      </w:r>
      <w:r w:rsidRPr="00C30C67">
        <w:rPr>
          <w:sz w:val="22"/>
          <w:szCs w:val="22"/>
        </w:rPr>
        <w:t>If the faculty member agree</w:t>
      </w:r>
      <w:r>
        <w:rPr>
          <w:sz w:val="22"/>
          <w:szCs w:val="22"/>
        </w:rPr>
        <w:t xml:space="preserve">s with the student’s </w:t>
      </w:r>
      <w:r w:rsidRPr="00C30C67">
        <w:rPr>
          <w:sz w:val="22"/>
          <w:szCs w:val="22"/>
        </w:rPr>
        <w:t>assessment</w:t>
      </w:r>
      <w:r w:rsidR="004441DE">
        <w:rPr>
          <w:sz w:val="22"/>
          <w:szCs w:val="22"/>
        </w:rPr>
        <w:t xml:space="preserve"> regarding individual </w:t>
      </w:r>
      <w:r w:rsidRPr="00C30C67">
        <w:rPr>
          <w:sz w:val="22"/>
          <w:szCs w:val="22"/>
        </w:rPr>
        <w:t xml:space="preserve">progress in meeting </w:t>
      </w:r>
      <w:r w:rsidR="004441DE">
        <w:rPr>
          <w:sz w:val="22"/>
          <w:szCs w:val="22"/>
        </w:rPr>
        <w:t xml:space="preserve">curricular </w:t>
      </w:r>
      <w:r w:rsidRPr="00C30C67">
        <w:rPr>
          <w:sz w:val="22"/>
          <w:szCs w:val="22"/>
        </w:rPr>
        <w:t xml:space="preserve">outcomes, then </w:t>
      </w:r>
      <w:r>
        <w:rPr>
          <w:sz w:val="22"/>
          <w:szCs w:val="22"/>
        </w:rPr>
        <w:t xml:space="preserve">the </w:t>
      </w:r>
      <w:r w:rsidRPr="00C30C67">
        <w:rPr>
          <w:sz w:val="22"/>
          <w:szCs w:val="22"/>
        </w:rPr>
        <w:t xml:space="preserve">portfolio </w:t>
      </w:r>
      <w:r>
        <w:rPr>
          <w:sz w:val="22"/>
          <w:szCs w:val="22"/>
        </w:rPr>
        <w:t>work will be accepted.  H</w:t>
      </w:r>
      <w:r w:rsidRPr="00C30C67">
        <w:rPr>
          <w:sz w:val="22"/>
          <w:szCs w:val="22"/>
        </w:rPr>
        <w:t xml:space="preserve">owever, </w:t>
      </w:r>
      <w:r>
        <w:rPr>
          <w:sz w:val="22"/>
          <w:szCs w:val="22"/>
        </w:rPr>
        <w:t>faculty reviewers may request modifications to portfolios and assessments needed to meet portfolio requirements and quality of work. Students must</w:t>
      </w:r>
      <w:r w:rsidR="004441DE">
        <w:rPr>
          <w:sz w:val="22"/>
          <w:szCs w:val="22"/>
        </w:rPr>
        <w:t xml:space="preserve"> provide acceptable portfolios </w:t>
      </w:r>
      <w:r>
        <w:rPr>
          <w:sz w:val="22"/>
          <w:szCs w:val="22"/>
        </w:rPr>
        <w:t xml:space="preserve">with evidence of progress in order to progress successfully through each professional year and prior to graduation.  Written feedback will be provided on </w:t>
      </w:r>
      <w:r w:rsidRPr="00C30C67">
        <w:rPr>
          <w:sz w:val="22"/>
          <w:szCs w:val="22"/>
        </w:rPr>
        <w:t xml:space="preserve">portfolio </w:t>
      </w:r>
      <w:r>
        <w:rPr>
          <w:sz w:val="22"/>
          <w:szCs w:val="22"/>
        </w:rPr>
        <w:t>work.</w:t>
      </w:r>
      <w:r>
        <w:t xml:space="preserve"> </w:t>
      </w:r>
    </w:p>
    <w:p w:rsidR="006954F7" w:rsidRDefault="006954F7" w:rsidP="006954F7">
      <w:pPr>
        <w:rPr>
          <w:sz w:val="22"/>
          <w:szCs w:val="22"/>
        </w:rPr>
      </w:pPr>
    </w:p>
    <w:p w:rsidR="006954F7" w:rsidRPr="005C1A89" w:rsidRDefault="006954F7" w:rsidP="006954F7">
      <w:pPr>
        <w:rPr>
          <w:sz w:val="22"/>
          <w:szCs w:val="22"/>
        </w:rPr>
      </w:pPr>
      <w:r w:rsidRPr="005C1A89">
        <w:rPr>
          <w:sz w:val="22"/>
          <w:szCs w:val="22"/>
        </w:rPr>
        <w:t>In the Spring Term of the 4</w:t>
      </w:r>
      <w:r w:rsidRPr="005C1A89">
        <w:rPr>
          <w:sz w:val="22"/>
          <w:szCs w:val="22"/>
          <w:vertAlign w:val="superscript"/>
        </w:rPr>
        <w:t>th</w:t>
      </w:r>
      <w:r w:rsidRPr="005C1A89">
        <w:rPr>
          <w:sz w:val="22"/>
          <w:szCs w:val="22"/>
        </w:rPr>
        <w:t xml:space="preserve"> professional year, students must submit their assessment portfolio and a summative reflection document to members of the Curriculum Assessment Committee as evidence of achievement of curriculum outcomes.  These reviews support readiness to practice supporting graduation from the PharmD Program. </w:t>
      </w:r>
    </w:p>
    <w:p w:rsidR="00CA5A0B" w:rsidRDefault="00CA5A0B" w:rsidP="00CA5A0B">
      <w:pPr>
        <w:rPr>
          <w:sz w:val="22"/>
          <w:szCs w:val="22"/>
        </w:rPr>
      </w:pPr>
    </w:p>
    <w:p w:rsidR="00305463" w:rsidRPr="00CA5A0B" w:rsidRDefault="00305463" w:rsidP="00305463">
      <w:pPr>
        <w:rPr>
          <w:sz w:val="22"/>
          <w:szCs w:val="22"/>
        </w:rPr>
      </w:pPr>
      <w:r w:rsidRPr="00CA5A0B">
        <w:rPr>
          <w:sz w:val="22"/>
          <w:szCs w:val="22"/>
        </w:rPr>
        <w:t xml:space="preserve">Reviewers for each year are as follows: </w:t>
      </w:r>
    </w:p>
    <w:p w:rsidR="006954F7" w:rsidRDefault="006954F7" w:rsidP="006954F7">
      <w:pPr>
        <w:rPr>
          <w:sz w:val="22"/>
          <w:szCs w:val="22"/>
        </w:rPr>
      </w:pPr>
    </w:p>
    <w:p w:rsidR="00305463" w:rsidRDefault="00305463" w:rsidP="006954F7">
      <w:pPr>
        <w:rPr>
          <w:sz w:val="22"/>
          <w:szCs w:val="22"/>
        </w:rPr>
      </w:pPr>
      <w:r w:rsidRPr="00CA5A0B">
        <w:rPr>
          <w:sz w:val="22"/>
          <w:szCs w:val="22"/>
        </w:rPr>
        <w:t xml:space="preserve">P1 year </w:t>
      </w:r>
      <w:r>
        <w:rPr>
          <w:sz w:val="22"/>
          <w:szCs w:val="22"/>
        </w:rPr>
        <w:t>– Assessment Portfolio</w:t>
      </w:r>
    </w:p>
    <w:p w:rsidR="00305463" w:rsidRDefault="00305463" w:rsidP="00E8481B">
      <w:pPr>
        <w:numPr>
          <w:ilvl w:val="0"/>
          <w:numId w:val="45"/>
        </w:numPr>
        <w:rPr>
          <w:sz w:val="22"/>
          <w:szCs w:val="22"/>
        </w:rPr>
      </w:pPr>
      <w:r>
        <w:rPr>
          <w:sz w:val="22"/>
          <w:szCs w:val="22"/>
        </w:rPr>
        <w:t>Fall Semester – Career Advising Faculty</w:t>
      </w:r>
    </w:p>
    <w:p w:rsidR="00305463" w:rsidRPr="006954F7" w:rsidRDefault="00305463" w:rsidP="00E8481B">
      <w:pPr>
        <w:numPr>
          <w:ilvl w:val="0"/>
          <w:numId w:val="44"/>
        </w:numPr>
        <w:rPr>
          <w:sz w:val="22"/>
          <w:szCs w:val="22"/>
        </w:rPr>
      </w:pPr>
      <w:r w:rsidRPr="006954F7">
        <w:rPr>
          <w:sz w:val="22"/>
          <w:szCs w:val="22"/>
        </w:rPr>
        <w:t>Spring semester –faculty from the School of Pharmacy as selected by the student, permitting students to begin exploration and discussion of career directions</w:t>
      </w:r>
    </w:p>
    <w:p w:rsidR="00305463" w:rsidRDefault="00305463" w:rsidP="00305463">
      <w:pPr>
        <w:rPr>
          <w:sz w:val="22"/>
          <w:szCs w:val="22"/>
        </w:rPr>
      </w:pPr>
    </w:p>
    <w:p w:rsidR="00305463" w:rsidRDefault="00305463" w:rsidP="006954F7">
      <w:pPr>
        <w:rPr>
          <w:sz w:val="22"/>
          <w:szCs w:val="22"/>
        </w:rPr>
      </w:pPr>
      <w:r w:rsidRPr="00CA5A0B">
        <w:rPr>
          <w:sz w:val="22"/>
          <w:szCs w:val="22"/>
        </w:rPr>
        <w:t>P2 year</w:t>
      </w:r>
      <w:r>
        <w:rPr>
          <w:sz w:val="22"/>
          <w:szCs w:val="22"/>
        </w:rPr>
        <w:t xml:space="preserve"> – Assessment Portfolio</w:t>
      </w:r>
    </w:p>
    <w:p w:rsidR="00305463" w:rsidRPr="001A6D97" w:rsidRDefault="00305463" w:rsidP="00E8481B">
      <w:pPr>
        <w:numPr>
          <w:ilvl w:val="0"/>
          <w:numId w:val="44"/>
        </w:numPr>
        <w:rPr>
          <w:sz w:val="22"/>
          <w:szCs w:val="22"/>
        </w:rPr>
      </w:pPr>
      <w:r w:rsidRPr="001A6D97">
        <w:rPr>
          <w:sz w:val="22"/>
          <w:szCs w:val="22"/>
        </w:rPr>
        <w:t>Fall and spring semesters – faculty and residents affiliated with the School of Pharmacy, as selected by the student, permitting students to continue discussion of career directions.</w:t>
      </w:r>
    </w:p>
    <w:p w:rsidR="00305463" w:rsidRDefault="00305463" w:rsidP="00305463">
      <w:pPr>
        <w:rPr>
          <w:sz w:val="22"/>
          <w:szCs w:val="22"/>
        </w:rPr>
      </w:pPr>
    </w:p>
    <w:p w:rsidR="00305463" w:rsidRPr="00CA5A0B" w:rsidRDefault="00305463" w:rsidP="006954F7">
      <w:pPr>
        <w:rPr>
          <w:sz w:val="22"/>
          <w:szCs w:val="22"/>
        </w:rPr>
      </w:pPr>
      <w:r w:rsidRPr="00CA5A0B">
        <w:rPr>
          <w:sz w:val="22"/>
          <w:szCs w:val="22"/>
        </w:rPr>
        <w:t xml:space="preserve">P3 year </w:t>
      </w:r>
      <w:r>
        <w:rPr>
          <w:sz w:val="22"/>
          <w:szCs w:val="22"/>
        </w:rPr>
        <w:t>- Both Assessment and Presentation Portfolios</w:t>
      </w:r>
    </w:p>
    <w:p w:rsidR="00305463" w:rsidRDefault="00305463" w:rsidP="00E8481B">
      <w:pPr>
        <w:numPr>
          <w:ilvl w:val="0"/>
          <w:numId w:val="44"/>
        </w:numPr>
        <w:rPr>
          <w:sz w:val="22"/>
          <w:szCs w:val="22"/>
        </w:rPr>
      </w:pPr>
      <w:r w:rsidRPr="00CA5A0B">
        <w:rPr>
          <w:sz w:val="22"/>
          <w:szCs w:val="22"/>
        </w:rPr>
        <w:t xml:space="preserve">Fall semester – </w:t>
      </w:r>
      <w:r>
        <w:rPr>
          <w:sz w:val="22"/>
          <w:szCs w:val="22"/>
        </w:rPr>
        <w:t xml:space="preserve">Curriculum Assessment Committee member for Assessment Portfolio; Career </w:t>
      </w:r>
      <w:r w:rsidR="006954F7">
        <w:rPr>
          <w:sz w:val="22"/>
          <w:szCs w:val="22"/>
        </w:rPr>
        <w:t xml:space="preserve">Learning &amp; </w:t>
      </w:r>
      <w:r>
        <w:rPr>
          <w:sz w:val="22"/>
          <w:szCs w:val="22"/>
        </w:rPr>
        <w:t xml:space="preserve">Advising </w:t>
      </w:r>
      <w:r w:rsidR="006954F7">
        <w:rPr>
          <w:sz w:val="22"/>
          <w:szCs w:val="22"/>
        </w:rPr>
        <w:t xml:space="preserve">Mentors </w:t>
      </w:r>
      <w:r>
        <w:rPr>
          <w:sz w:val="22"/>
          <w:szCs w:val="22"/>
        </w:rPr>
        <w:t>for Presentation Portfolio</w:t>
      </w:r>
    </w:p>
    <w:p w:rsidR="00305463" w:rsidRDefault="00305463" w:rsidP="00E8481B">
      <w:pPr>
        <w:numPr>
          <w:ilvl w:val="0"/>
          <w:numId w:val="44"/>
        </w:numPr>
        <w:rPr>
          <w:sz w:val="22"/>
          <w:szCs w:val="22"/>
        </w:rPr>
      </w:pPr>
      <w:r w:rsidRPr="00CA5A0B">
        <w:rPr>
          <w:sz w:val="22"/>
          <w:szCs w:val="22"/>
        </w:rPr>
        <w:t xml:space="preserve">Spring semester – </w:t>
      </w:r>
      <w:r w:rsidR="006954F7">
        <w:rPr>
          <w:sz w:val="22"/>
          <w:szCs w:val="22"/>
        </w:rPr>
        <w:t>E</w:t>
      </w:r>
      <w:r w:rsidRPr="00CA5A0B">
        <w:rPr>
          <w:sz w:val="22"/>
          <w:szCs w:val="22"/>
        </w:rPr>
        <w:t>xternal reviewers, including preceptors, alumni, adjunct faculty, and partners of the School of Pharmacy</w:t>
      </w:r>
      <w:r>
        <w:rPr>
          <w:sz w:val="22"/>
          <w:szCs w:val="22"/>
        </w:rPr>
        <w:t xml:space="preserve"> </w:t>
      </w:r>
      <w:r w:rsidR="006954F7">
        <w:rPr>
          <w:sz w:val="22"/>
          <w:szCs w:val="22"/>
        </w:rPr>
        <w:t xml:space="preserve">- </w:t>
      </w:r>
      <w:r>
        <w:rPr>
          <w:sz w:val="22"/>
          <w:szCs w:val="22"/>
        </w:rPr>
        <w:t>for Presentation Portfolio</w:t>
      </w:r>
    </w:p>
    <w:p w:rsidR="00E125BB" w:rsidRDefault="00E125BB" w:rsidP="00E8481B">
      <w:pPr>
        <w:numPr>
          <w:ilvl w:val="1"/>
          <w:numId w:val="44"/>
        </w:numPr>
        <w:rPr>
          <w:sz w:val="22"/>
          <w:szCs w:val="22"/>
        </w:rPr>
      </w:pPr>
      <w:r>
        <w:rPr>
          <w:sz w:val="22"/>
          <w:szCs w:val="22"/>
        </w:rPr>
        <w:t>A Pre-Review may be conducted by members of Curriculum Assessment Committee to Assure Adequate Preparation for External Reviewers</w:t>
      </w:r>
    </w:p>
    <w:p w:rsidR="00305463" w:rsidRDefault="00305463" w:rsidP="00305463">
      <w:pPr>
        <w:rPr>
          <w:sz w:val="22"/>
          <w:szCs w:val="22"/>
        </w:rPr>
      </w:pPr>
    </w:p>
    <w:p w:rsidR="00305463" w:rsidRDefault="00305463" w:rsidP="006954F7">
      <w:pPr>
        <w:rPr>
          <w:sz w:val="22"/>
          <w:szCs w:val="22"/>
        </w:rPr>
      </w:pPr>
      <w:r>
        <w:rPr>
          <w:sz w:val="22"/>
          <w:szCs w:val="22"/>
        </w:rPr>
        <w:t xml:space="preserve">P4 year – </w:t>
      </w:r>
      <w:r w:rsidR="00F801B4">
        <w:rPr>
          <w:sz w:val="22"/>
          <w:szCs w:val="22"/>
        </w:rPr>
        <w:t xml:space="preserve">Both </w:t>
      </w:r>
      <w:r>
        <w:rPr>
          <w:sz w:val="22"/>
          <w:szCs w:val="22"/>
        </w:rPr>
        <w:t xml:space="preserve">Assessment </w:t>
      </w:r>
      <w:r w:rsidR="00F801B4">
        <w:rPr>
          <w:sz w:val="22"/>
          <w:szCs w:val="22"/>
        </w:rPr>
        <w:t xml:space="preserve">and Presentation </w:t>
      </w:r>
      <w:r>
        <w:rPr>
          <w:sz w:val="22"/>
          <w:szCs w:val="22"/>
        </w:rPr>
        <w:t>Portfolio</w:t>
      </w:r>
      <w:r w:rsidR="00F801B4">
        <w:rPr>
          <w:sz w:val="22"/>
          <w:szCs w:val="22"/>
        </w:rPr>
        <w:t>s</w:t>
      </w:r>
    </w:p>
    <w:p w:rsidR="00305463" w:rsidRPr="00CA5A0B" w:rsidRDefault="00305463" w:rsidP="00E8481B">
      <w:pPr>
        <w:numPr>
          <w:ilvl w:val="0"/>
          <w:numId w:val="44"/>
        </w:numPr>
        <w:rPr>
          <w:sz w:val="22"/>
          <w:szCs w:val="22"/>
        </w:rPr>
      </w:pPr>
      <w:r>
        <w:rPr>
          <w:sz w:val="22"/>
          <w:szCs w:val="22"/>
        </w:rPr>
        <w:t xml:space="preserve">Spring semester </w:t>
      </w:r>
      <w:r w:rsidR="00F801B4">
        <w:rPr>
          <w:sz w:val="22"/>
          <w:szCs w:val="22"/>
        </w:rPr>
        <w:t>–</w:t>
      </w:r>
      <w:r>
        <w:rPr>
          <w:sz w:val="22"/>
          <w:szCs w:val="22"/>
        </w:rPr>
        <w:t xml:space="preserve"> </w:t>
      </w:r>
      <w:r w:rsidR="00F801B4">
        <w:rPr>
          <w:sz w:val="22"/>
          <w:szCs w:val="22"/>
        </w:rPr>
        <w:t xml:space="preserve">Assessment Portfolio by </w:t>
      </w:r>
      <w:r>
        <w:rPr>
          <w:sz w:val="22"/>
          <w:szCs w:val="22"/>
        </w:rPr>
        <w:t xml:space="preserve">member of </w:t>
      </w:r>
      <w:r w:rsidRPr="00CA5A0B">
        <w:rPr>
          <w:sz w:val="22"/>
          <w:szCs w:val="22"/>
        </w:rPr>
        <w:t xml:space="preserve">Curriculum Assessment Committee </w:t>
      </w:r>
    </w:p>
    <w:p w:rsidR="00E125BB" w:rsidRDefault="00E125BB" w:rsidP="00E8481B">
      <w:pPr>
        <w:numPr>
          <w:ilvl w:val="0"/>
          <w:numId w:val="44"/>
        </w:numPr>
        <w:rPr>
          <w:sz w:val="22"/>
          <w:szCs w:val="22"/>
        </w:rPr>
      </w:pPr>
      <w:r>
        <w:rPr>
          <w:sz w:val="22"/>
          <w:szCs w:val="22"/>
        </w:rPr>
        <w:t>After each APPE rotation – Presentation Portfolio review by Experiential Learning Program</w:t>
      </w:r>
    </w:p>
    <w:p w:rsidR="00CA5A0B" w:rsidRPr="00CA5A0B" w:rsidRDefault="00CA5A0B" w:rsidP="00CA5A0B">
      <w:pPr>
        <w:rPr>
          <w:sz w:val="22"/>
          <w:szCs w:val="22"/>
        </w:rPr>
      </w:pPr>
    </w:p>
    <w:p w:rsidR="008F0DDB" w:rsidRDefault="008F0DDB"/>
    <w:p w:rsidR="005C1A89" w:rsidRDefault="005C1A89"/>
    <w:p w:rsidR="0048667D" w:rsidRDefault="0048667D"/>
    <w:p w:rsidR="00CF3BE3" w:rsidRPr="00166363" w:rsidRDefault="00CF3BE3" w:rsidP="00166363">
      <w:pPr>
        <w:jc w:val="center"/>
        <w:rPr>
          <w:b/>
          <w:sz w:val="28"/>
          <w:szCs w:val="28"/>
        </w:rPr>
      </w:pPr>
      <w:r w:rsidRPr="00166363">
        <w:rPr>
          <w:b/>
          <w:sz w:val="28"/>
          <w:szCs w:val="28"/>
        </w:rPr>
        <w:t>Appendix 1 – PITTPharmacy Curriculum Outcomes</w:t>
      </w:r>
    </w:p>
    <w:p w:rsidR="00CF3BE3" w:rsidRPr="006954F7" w:rsidRDefault="00CF3BE3" w:rsidP="00CF3BE3">
      <w:pPr>
        <w:rPr>
          <w:sz w:val="22"/>
          <w:szCs w:val="22"/>
        </w:rPr>
      </w:pPr>
    </w:p>
    <w:p w:rsidR="00BD30A2" w:rsidRPr="006954F7" w:rsidRDefault="00BD30A2" w:rsidP="00BD30A2">
      <w:pPr>
        <w:rPr>
          <w:sz w:val="22"/>
          <w:szCs w:val="22"/>
        </w:rPr>
      </w:pPr>
      <w:r w:rsidRPr="006954F7">
        <w:rPr>
          <w:b/>
          <w:sz w:val="22"/>
          <w:szCs w:val="22"/>
        </w:rPr>
        <w:t>PITTPharmacy 1.  Learner</w:t>
      </w:r>
    </w:p>
    <w:p w:rsidR="00BD30A2" w:rsidRPr="006954F7" w:rsidRDefault="00BD30A2" w:rsidP="00BD30A2">
      <w:pPr>
        <w:rPr>
          <w:sz w:val="22"/>
          <w:szCs w:val="22"/>
        </w:rPr>
      </w:pPr>
    </w:p>
    <w:p w:rsidR="00BD30A2" w:rsidRPr="006954F7" w:rsidRDefault="00BD30A2" w:rsidP="00BD30A2">
      <w:pPr>
        <w:rPr>
          <w:sz w:val="22"/>
          <w:szCs w:val="22"/>
        </w:rPr>
      </w:pPr>
      <w:r w:rsidRPr="006954F7">
        <w:rPr>
          <w:sz w:val="22"/>
          <w:szCs w:val="22"/>
        </w:rPr>
        <w:t>The student will:</w:t>
      </w:r>
    </w:p>
    <w:p w:rsidR="00BD30A2" w:rsidRPr="006954F7" w:rsidRDefault="00BD30A2" w:rsidP="00E8481B">
      <w:pPr>
        <w:pStyle w:val="ListParagraph"/>
        <w:numPr>
          <w:ilvl w:val="0"/>
          <w:numId w:val="30"/>
        </w:numPr>
        <w:spacing w:after="240"/>
        <w:contextualSpacing w:val="0"/>
        <w:rPr>
          <w:sz w:val="22"/>
          <w:szCs w:val="22"/>
        </w:rPr>
      </w:pPr>
      <w:r w:rsidRPr="006954F7">
        <w:rPr>
          <w:sz w:val="22"/>
          <w:szCs w:val="22"/>
        </w:rPr>
        <w:t>develop, integrate, and apply the breadth and depth of foundational knowledge and skills</w:t>
      </w:r>
      <w:r w:rsidRPr="006954F7">
        <w:rPr>
          <w:sz w:val="22"/>
          <w:szCs w:val="22"/>
          <w:vertAlign w:val="superscript"/>
        </w:rPr>
        <w:t>1</w:t>
      </w:r>
      <w:r w:rsidRPr="006954F7">
        <w:rPr>
          <w:sz w:val="22"/>
          <w:szCs w:val="22"/>
        </w:rPr>
        <w:t xml:space="preserve"> needed to advance population health and patient-centered care.</w:t>
      </w:r>
    </w:p>
    <w:p w:rsidR="00BD30A2" w:rsidRPr="006954F7" w:rsidRDefault="00BD30A2" w:rsidP="00E8481B">
      <w:pPr>
        <w:pStyle w:val="ListParagraph"/>
        <w:numPr>
          <w:ilvl w:val="0"/>
          <w:numId w:val="30"/>
        </w:numPr>
        <w:rPr>
          <w:sz w:val="22"/>
          <w:szCs w:val="22"/>
        </w:rPr>
      </w:pPr>
      <w:r w:rsidRPr="006954F7">
        <w:rPr>
          <w:sz w:val="22"/>
          <w:szCs w:val="22"/>
        </w:rPr>
        <w:t>use critical thinking skills to:</w:t>
      </w:r>
    </w:p>
    <w:p w:rsidR="00BD30A2" w:rsidRPr="006954F7" w:rsidRDefault="00BD30A2" w:rsidP="00E8481B">
      <w:pPr>
        <w:pStyle w:val="ListParagraph"/>
        <w:numPr>
          <w:ilvl w:val="1"/>
          <w:numId w:val="30"/>
        </w:numPr>
        <w:spacing w:after="240"/>
        <w:ind w:left="1080"/>
        <w:contextualSpacing w:val="0"/>
        <w:rPr>
          <w:sz w:val="22"/>
          <w:szCs w:val="22"/>
        </w:rPr>
      </w:pPr>
      <w:r w:rsidRPr="006954F7">
        <w:rPr>
          <w:sz w:val="22"/>
          <w:szCs w:val="22"/>
        </w:rPr>
        <w:t xml:space="preserve">retrieve and evaluate the scientific literature in order to make appropriate decisions. </w:t>
      </w:r>
    </w:p>
    <w:p w:rsidR="00BD30A2" w:rsidRPr="006954F7" w:rsidRDefault="00BD30A2" w:rsidP="00E8481B">
      <w:pPr>
        <w:pStyle w:val="ListParagraph"/>
        <w:numPr>
          <w:ilvl w:val="1"/>
          <w:numId w:val="30"/>
        </w:numPr>
        <w:spacing w:after="240"/>
        <w:ind w:left="1080"/>
        <w:contextualSpacing w:val="0"/>
        <w:rPr>
          <w:sz w:val="22"/>
          <w:szCs w:val="22"/>
        </w:rPr>
      </w:pPr>
      <w:r w:rsidRPr="006954F7">
        <w:rPr>
          <w:sz w:val="22"/>
          <w:szCs w:val="22"/>
        </w:rPr>
        <w:t>identify, solve, and prevent therapeutic problems in order to advance population health and patient-centered care.</w:t>
      </w:r>
    </w:p>
    <w:p w:rsidR="006954F7" w:rsidRPr="006954F7" w:rsidRDefault="006954F7" w:rsidP="00BD30A2">
      <w:pPr>
        <w:rPr>
          <w:rFonts w:eastAsia="Calibri"/>
          <w:b/>
          <w:sz w:val="22"/>
          <w:szCs w:val="22"/>
        </w:rPr>
      </w:pPr>
    </w:p>
    <w:p w:rsidR="00BD30A2" w:rsidRPr="006954F7" w:rsidRDefault="00BD30A2" w:rsidP="00BD30A2">
      <w:pPr>
        <w:rPr>
          <w:sz w:val="22"/>
          <w:szCs w:val="22"/>
        </w:rPr>
      </w:pPr>
      <w:r w:rsidRPr="006954F7">
        <w:rPr>
          <w:rFonts w:eastAsia="Calibri"/>
          <w:b/>
          <w:sz w:val="22"/>
          <w:szCs w:val="22"/>
        </w:rPr>
        <w:t>PITTPharmacy 2.  Patient Assessor</w:t>
      </w:r>
    </w:p>
    <w:p w:rsidR="00BD30A2" w:rsidRPr="006954F7" w:rsidRDefault="00BD30A2" w:rsidP="00BD30A2">
      <w:pPr>
        <w:rPr>
          <w:sz w:val="22"/>
          <w:szCs w:val="22"/>
        </w:rPr>
      </w:pPr>
    </w:p>
    <w:p w:rsidR="00BD30A2" w:rsidRPr="006954F7" w:rsidRDefault="00BD30A2" w:rsidP="00BD30A2">
      <w:pPr>
        <w:rPr>
          <w:sz w:val="22"/>
          <w:szCs w:val="22"/>
        </w:rPr>
      </w:pPr>
      <w:r w:rsidRPr="006954F7">
        <w:rPr>
          <w:sz w:val="22"/>
          <w:szCs w:val="22"/>
        </w:rPr>
        <w:t>The student will:</w:t>
      </w:r>
    </w:p>
    <w:p w:rsidR="00BD30A2" w:rsidRPr="006954F7" w:rsidRDefault="00BD30A2" w:rsidP="00E8481B">
      <w:pPr>
        <w:pStyle w:val="ListParagraph"/>
        <w:numPr>
          <w:ilvl w:val="0"/>
          <w:numId w:val="38"/>
        </w:numPr>
        <w:ind w:left="720"/>
        <w:rPr>
          <w:sz w:val="22"/>
          <w:szCs w:val="22"/>
        </w:rPr>
      </w:pPr>
      <w:r w:rsidRPr="006954F7">
        <w:rPr>
          <w:sz w:val="22"/>
          <w:szCs w:val="22"/>
        </w:rPr>
        <w:t xml:space="preserve">gather and interpret pertinent information from direct patient assessment, other caregivers, and from the medical record that includes, but is not limited to, data related to: </w:t>
      </w:r>
    </w:p>
    <w:p w:rsidR="00BD30A2" w:rsidRPr="006954F7" w:rsidRDefault="00BD30A2" w:rsidP="00E8481B">
      <w:pPr>
        <w:pStyle w:val="ListParagraph"/>
        <w:numPr>
          <w:ilvl w:val="0"/>
          <w:numId w:val="40"/>
        </w:numPr>
        <w:rPr>
          <w:sz w:val="22"/>
          <w:szCs w:val="22"/>
        </w:rPr>
      </w:pPr>
      <w:r w:rsidRPr="006954F7">
        <w:rPr>
          <w:sz w:val="22"/>
          <w:szCs w:val="22"/>
        </w:rPr>
        <w:t xml:space="preserve">history and physical examination; </w:t>
      </w:r>
    </w:p>
    <w:p w:rsidR="00BD30A2" w:rsidRPr="006954F7" w:rsidRDefault="00BD30A2" w:rsidP="00E8481B">
      <w:pPr>
        <w:pStyle w:val="ListParagraph"/>
        <w:numPr>
          <w:ilvl w:val="0"/>
          <w:numId w:val="40"/>
        </w:numPr>
        <w:rPr>
          <w:sz w:val="22"/>
          <w:szCs w:val="22"/>
        </w:rPr>
      </w:pPr>
      <w:r w:rsidRPr="006954F7">
        <w:rPr>
          <w:sz w:val="22"/>
          <w:szCs w:val="22"/>
        </w:rPr>
        <w:t xml:space="preserve">review of systems; </w:t>
      </w:r>
    </w:p>
    <w:p w:rsidR="00BD30A2" w:rsidRPr="006954F7" w:rsidRDefault="00BD30A2" w:rsidP="00E8481B">
      <w:pPr>
        <w:pStyle w:val="ListParagraph"/>
        <w:numPr>
          <w:ilvl w:val="0"/>
          <w:numId w:val="40"/>
        </w:numPr>
        <w:rPr>
          <w:sz w:val="22"/>
          <w:szCs w:val="22"/>
        </w:rPr>
      </w:pPr>
      <w:r w:rsidRPr="006954F7">
        <w:rPr>
          <w:sz w:val="22"/>
          <w:szCs w:val="22"/>
        </w:rPr>
        <w:t xml:space="preserve">psychosocial, behavioral, cultural, and economic status; </w:t>
      </w:r>
    </w:p>
    <w:p w:rsidR="00BD30A2" w:rsidRPr="006954F7" w:rsidRDefault="00BD30A2" w:rsidP="00E8481B">
      <w:pPr>
        <w:pStyle w:val="ListParagraph"/>
        <w:numPr>
          <w:ilvl w:val="0"/>
          <w:numId w:val="40"/>
        </w:numPr>
        <w:rPr>
          <w:sz w:val="22"/>
          <w:szCs w:val="22"/>
        </w:rPr>
      </w:pPr>
      <w:r w:rsidRPr="006954F7">
        <w:rPr>
          <w:sz w:val="22"/>
          <w:szCs w:val="22"/>
        </w:rPr>
        <w:t xml:space="preserve">laboratory and other diagnostics tests; </w:t>
      </w:r>
    </w:p>
    <w:p w:rsidR="00BD30A2" w:rsidRPr="006954F7" w:rsidRDefault="00BD30A2" w:rsidP="00E8481B">
      <w:pPr>
        <w:pStyle w:val="ListParagraph"/>
        <w:numPr>
          <w:ilvl w:val="0"/>
          <w:numId w:val="40"/>
        </w:numPr>
        <w:rPr>
          <w:sz w:val="22"/>
          <w:szCs w:val="22"/>
        </w:rPr>
      </w:pPr>
      <w:r w:rsidRPr="006954F7">
        <w:rPr>
          <w:sz w:val="22"/>
          <w:szCs w:val="22"/>
        </w:rPr>
        <w:t>documented medication history; and</w:t>
      </w:r>
    </w:p>
    <w:p w:rsidR="00BD30A2" w:rsidRPr="006954F7" w:rsidRDefault="00BD30A2" w:rsidP="00E8481B">
      <w:pPr>
        <w:pStyle w:val="ListParagraph"/>
        <w:numPr>
          <w:ilvl w:val="0"/>
          <w:numId w:val="40"/>
        </w:numPr>
        <w:rPr>
          <w:sz w:val="22"/>
          <w:szCs w:val="22"/>
        </w:rPr>
      </w:pPr>
      <w:r w:rsidRPr="006954F7">
        <w:rPr>
          <w:sz w:val="22"/>
          <w:szCs w:val="22"/>
        </w:rPr>
        <w:t xml:space="preserve">interprofessional progress notes. </w:t>
      </w:r>
    </w:p>
    <w:p w:rsidR="00BD30A2" w:rsidRPr="006954F7" w:rsidRDefault="00BD30A2" w:rsidP="00BD30A2">
      <w:pPr>
        <w:rPr>
          <w:sz w:val="22"/>
          <w:szCs w:val="22"/>
        </w:rPr>
      </w:pPr>
    </w:p>
    <w:p w:rsidR="00BD30A2" w:rsidRPr="006954F7" w:rsidRDefault="00BD30A2" w:rsidP="00E8481B">
      <w:pPr>
        <w:pStyle w:val="ListParagraph"/>
        <w:numPr>
          <w:ilvl w:val="0"/>
          <w:numId w:val="28"/>
        </w:numPr>
        <w:ind w:left="720"/>
        <w:rPr>
          <w:sz w:val="22"/>
          <w:szCs w:val="22"/>
        </w:rPr>
      </w:pPr>
      <w:r w:rsidRPr="006954F7">
        <w:rPr>
          <w:sz w:val="22"/>
          <w:szCs w:val="22"/>
        </w:rPr>
        <w:t xml:space="preserve">utilize organized interview skills, patient appropriate language, and active listening skills to perform the following patient assessments: </w:t>
      </w:r>
    </w:p>
    <w:p w:rsidR="00BD30A2" w:rsidRPr="006954F7" w:rsidRDefault="00BD30A2" w:rsidP="00E8481B">
      <w:pPr>
        <w:pStyle w:val="ListParagraph"/>
        <w:numPr>
          <w:ilvl w:val="0"/>
          <w:numId w:val="41"/>
        </w:numPr>
        <w:rPr>
          <w:sz w:val="22"/>
          <w:szCs w:val="22"/>
        </w:rPr>
      </w:pPr>
      <w:r w:rsidRPr="006954F7">
        <w:rPr>
          <w:sz w:val="22"/>
          <w:szCs w:val="22"/>
        </w:rPr>
        <w:t xml:space="preserve">a medication history; </w:t>
      </w:r>
    </w:p>
    <w:p w:rsidR="00BD30A2" w:rsidRPr="006954F7" w:rsidRDefault="00BD30A2" w:rsidP="00E8481B">
      <w:pPr>
        <w:pStyle w:val="ListParagraph"/>
        <w:numPr>
          <w:ilvl w:val="0"/>
          <w:numId w:val="41"/>
        </w:numPr>
        <w:rPr>
          <w:sz w:val="22"/>
          <w:szCs w:val="22"/>
        </w:rPr>
      </w:pPr>
      <w:r w:rsidRPr="006954F7">
        <w:rPr>
          <w:sz w:val="22"/>
          <w:szCs w:val="22"/>
        </w:rPr>
        <w:t xml:space="preserve">review of systems; and </w:t>
      </w:r>
    </w:p>
    <w:p w:rsidR="00BD30A2" w:rsidRPr="006954F7" w:rsidRDefault="00BD30A2" w:rsidP="00E8481B">
      <w:pPr>
        <w:pStyle w:val="ListParagraph"/>
        <w:numPr>
          <w:ilvl w:val="0"/>
          <w:numId w:val="41"/>
        </w:numPr>
        <w:rPr>
          <w:sz w:val="22"/>
          <w:szCs w:val="22"/>
        </w:rPr>
      </w:pPr>
      <w:r w:rsidRPr="006954F7">
        <w:rPr>
          <w:sz w:val="22"/>
          <w:szCs w:val="22"/>
        </w:rPr>
        <w:t xml:space="preserve">selected elements of a physical examination. </w:t>
      </w:r>
    </w:p>
    <w:p w:rsidR="00BD30A2" w:rsidRPr="006954F7" w:rsidRDefault="00BD30A2" w:rsidP="00BD30A2">
      <w:pPr>
        <w:ind w:left="720"/>
        <w:rPr>
          <w:sz w:val="22"/>
          <w:szCs w:val="22"/>
        </w:rPr>
      </w:pPr>
    </w:p>
    <w:p w:rsidR="00BD30A2" w:rsidRPr="006954F7" w:rsidRDefault="00BD30A2" w:rsidP="00E8481B">
      <w:pPr>
        <w:pStyle w:val="ListParagraph"/>
        <w:numPr>
          <w:ilvl w:val="0"/>
          <w:numId w:val="29"/>
        </w:numPr>
        <w:ind w:left="720"/>
        <w:rPr>
          <w:sz w:val="22"/>
          <w:szCs w:val="22"/>
        </w:rPr>
      </w:pPr>
      <w:r w:rsidRPr="006954F7">
        <w:rPr>
          <w:sz w:val="22"/>
          <w:szCs w:val="22"/>
        </w:rPr>
        <w:t xml:space="preserve">interpret the data to assess health status and create and take ownership of a prioritized drug-related problem list that can be shared and discussed with other healthcare professionals to be used in creating a treatment plan. </w:t>
      </w:r>
    </w:p>
    <w:p w:rsidR="00BD30A2" w:rsidRPr="006954F7" w:rsidRDefault="00BD30A2" w:rsidP="00BD30A2">
      <w:pPr>
        <w:autoSpaceDE w:val="0"/>
        <w:autoSpaceDN w:val="0"/>
        <w:adjustRightInd w:val="0"/>
        <w:spacing w:before="16" w:line="239" w:lineRule="auto"/>
        <w:ind w:right="150"/>
        <w:rPr>
          <w:b/>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
          <w:bCs/>
          <w:spacing w:val="1"/>
          <w:sz w:val="22"/>
          <w:szCs w:val="22"/>
        </w:rPr>
        <w:t xml:space="preserve">PITTPharmacy 3. </w:t>
      </w:r>
      <w:r w:rsidRPr="006954F7">
        <w:rPr>
          <w:bCs/>
          <w:spacing w:val="1"/>
          <w:sz w:val="22"/>
          <w:szCs w:val="22"/>
        </w:rPr>
        <w:t xml:space="preserve"> </w:t>
      </w:r>
      <w:r w:rsidRPr="006954F7">
        <w:rPr>
          <w:b/>
          <w:bCs/>
          <w:spacing w:val="1"/>
          <w:sz w:val="22"/>
          <w:szCs w:val="22"/>
        </w:rPr>
        <w:t>Caregiver</w:t>
      </w: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1"/>
        </w:numPr>
        <w:autoSpaceDE w:val="0"/>
        <w:autoSpaceDN w:val="0"/>
        <w:adjustRightInd w:val="0"/>
        <w:spacing w:after="240"/>
        <w:ind w:right="150"/>
        <w:contextualSpacing w:val="0"/>
        <w:rPr>
          <w:bCs/>
          <w:spacing w:val="1"/>
          <w:sz w:val="22"/>
          <w:szCs w:val="22"/>
        </w:rPr>
      </w:pPr>
      <w:r w:rsidRPr="006954F7">
        <w:rPr>
          <w:bCs/>
          <w:spacing w:val="1"/>
          <w:sz w:val="22"/>
          <w:szCs w:val="22"/>
        </w:rPr>
        <w:t xml:space="preserve">formulate evidence-based care plans, including patient-specific use of appropriate prescription and non-prescription medications, alternative and complementary therapies, and non-drug therapies. The patient-centered care plan should maximize therapeutic benefit, minimize toxicity and cost, prevent or resolve drug-related problems, and include health goals, educational information, and lifestyle changes intended to promote health and wellness, prevent disease, or minimize disease progression. </w:t>
      </w:r>
    </w:p>
    <w:p w:rsidR="00BD30A2" w:rsidRPr="006954F7" w:rsidRDefault="00BD30A2" w:rsidP="00E8481B">
      <w:pPr>
        <w:pStyle w:val="ListParagraph"/>
        <w:numPr>
          <w:ilvl w:val="0"/>
          <w:numId w:val="26"/>
        </w:numPr>
        <w:autoSpaceDE w:val="0"/>
        <w:autoSpaceDN w:val="0"/>
        <w:adjustRightInd w:val="0"/>
        <w:spacing w:after="240"/>
        <w:ind w:right="150"/>
        <w:contextualSpacing w:val="0"/>
        <w:rPr>
          <w:bCs/>
          <w:spacing w:val="1"/>
          <w:sz w:val="22"/>
          <w:szCs w:val="22"/>
        </w:rPr>
      </w:pPr>
      <w:r w:rsidRPr="006954F7">
        <w:rPr>
          <w:bCs/>
          <w:spacing w:val="1"/>
          <w:sz w:val="22"/>
          <w:szCs w:val="22"/>
        </w:rPr>
        <w:t xml:space="preserve">in an effective manner, communicate the plan to the patient and other healthcare providers, justify the care plan, establish a mechanism for follow-up, document the care plan, and document the impact and value of the services provided. </w:t>
      </w:r>
    </w:p>
    <w:p w:rsidR="00BD30A2" w:rsidRPr="006954F7" w:rsidRDefault="00BD30A2" w:rsidP="00E8481B">
      <w:pPr>
        <w:pStyle w:val="ListParagraph"/>
        <w:numPr>
          <w:ilvl w:val="0"/>
          <w:numId w:val="26"/>
        </w:numPr>
        <w:autoSpaceDE w:val="0"/>
        <w:autoSpaceDN w:val="0"/>
        <w:adjustRightInd w:val="0"/>
        <w:spacing w:after="240"/>
        <w:ind w:right="150"/>
        <w:contextualSpacing w:val="0"/>
        <w:rPr>
          <w:bCs/>
          <w:spacing w:val="1"/>
          <w:sz w:val="22"/>
          <w:szCs w:val="22"/>
        </w:rPr>
      </w:pPr>
      <w:r w:rsidRPr="006954F7">
        <w:rPr>
          <w:bCs/>
          <w:spacing w:val="1"/>
          <w:sz w:val="22"/>
          <w:szCs w:val="22"/>
        </w:rPr>
        <w:t>evaluate the success of the care plan, monitor the patient’s progress in meeting the goals of therapy, and modify the care plan, as needed, to address therapeutic efficacy, safety, adherence, and access issues.</w:t>
      </w:r>
    </w:p>
    <w:p w:rsidR="00BD30A2" w:rsidRPr="006954F7" w:rsidRDefault="00BD30A2" w:rsidP="00E8481B">
      <w:pPr>
        <w:pStyle w:val="ListParagraph"/>
        <w:numPr>
          <w:ilvl w:val="0"/>
          <w:numId w:val="27"/>
        </w:numPr>
        <w:spacing w:after="240"/>
        <w:contextualSpacing w:val="0"/>
        <w:rPr>
          <w:sz w:val="22"/>
          <w:szCs w:val="22"/>
        </w:rPr>
      </w:pPr>
      <w:r w:rsidRPr="006954F7">
        <w:rPr>
          <w:bCs/>
          <w:spacing w:val="1"/>
          <w:sz w:val="22"/>
          <w:szCs w:val="22"/>
        </w:rPr>
        <w:t>contribute as a productive member of an interprofessional team by</w:t>
      </w:r>
      <w:r w:rsidRPr="006954F7">
        <w:rPr>
          <w:sz w:val="22"/>
          <w:szCs w:val="22"/>
        </w:rPr>
        <w:t xml:space="preserve"> demonstrating mutual respect, understanding, and values to meet patient care needs.  </w:t>
      </w:r>
    </w:p>
    <w:p w:rsidR="006954F7" w:rsidRDefault="006954F7" w:rsidP="00BD30A2">
      <w:pPr>
        <w:rPr>
          <w:b/>
          <w:sz w:val="22"/>
          <w:szCs w:val="22"/>
        </w:rPr>
      </w:pPr>
    </w:p>
    <w:p w:rsidR="00BD30A2" w:rsidRPr="006954F7" w:rsidRDefault="00BD30A2" w:rsidP="00BD30A2">
      <w:pPr>
        <w:rPr>
          <w:b/>
          <w:sz w:val="22"/>
          <w:szCs w:val="22"/>
        </w:rPr>
      </w:pPr>
      <w:r w:rsidRPr="006954F7">
        <w:rPr>
          <w:b/>
          <w:sz w:val="22"/>
          <w:szCs w:val="22"/>
        </w:rPr>
        <w:t xml:space="preserve">PITTPharmacy 4. </w:t>
      </w:r>
      <w:r w:rsidRPr="006954F7">
        <w:rPr>
          <w:sz w:val="22"/>
          <w:szCs w:val="22"/>
        </w:rPr>
        <w:t xml:space="preserve"> </w:t>
      </w:r>
      <w:r w:rsidRPr="006954F7">
        <w:rPr>
          <w:b/>
          <w:sz w:val="22"/>
          <w:szCs w:val="22"/>
        </w:rPr>
        <w:t>Manager and Leader</w:t>
      </w:r>
    </w:p>
    <w:p w:rsidR="00BD30A2" w:rsidRPr="006954F7" w:rsidRDefault="00BD30A2" w:rsidP="00BD30A2">
      <w:pPr>
        <w:rPr>
          <w:sz w:val="22"/>
          <w:szCs w:val="22"/>
        </w:rPr>
      </w:pPr>
    </w:p>
    <w:p w:rsidR="00BD30A2" w:rsidRPr="006954F7" w:rsidRDefault="00BD30A2" w:rsidP="00BD30A2">
      <w:pPr>
        <w:rPr>
          <w:sz w:val="22"/>
          <w:szCs w:val="22"/>
        </w:rPr>
      </w:pPr>
      <w:r w:rsidRPr="006954F7">
        <w:rPr>
          <w:sz w:val="22"/>
          <w:szCs w:val="22"/>
        </w:rPr>
        <w:t>The student will:</w:t>
      </w:r>
    </w:p>
    <w:p w:rsidR="00BD30A2" w:rsidRPr="006954F7" w:rsidRDefault="00BD30A2" w:rsidP="00E8481B">
      <w:pPr>
        <w:pStyle w:val="ListParagraph"/>
        <w:numPr>
          <w:ilvl w:val="0"/>
          <w:numId w:val="27"/>
        </w:numPr>
        <w:spacing w:after="240"/>
        <w:contextualSpacing w:val="0"/>
        <w:rPr>
          <w:sz w:val="22"/>
          <w:szCs w:val="22"/>
        </w:rPr>
      </w:pPr>
      <w:r w:rsidRPr="006954F7">
        <w:rPr>
          <w:sz w:val="22"/>
          <w:szCs w:val="22"/>
        </w:rPr>
        <w:t>work collaboratively with pharmacists and other healthcare professionals, as well as with administrative, supportive, and technical personnel.</w:t>
      </w:r>
    </w:p>
    <w:p w:rsidR="00BD30A2" w:rsidRPr="006954F7" w:rsidRDefault="00BD30A2" w:rsidP="00E8481B">
      <w:pPr>
        <w:pStyle w:val="ListParagraph"/>
        <w:numPr>
          <w:ilvl w:val="0"/>
          <w:numId w:val="27"/>
        </w:numPr>
        <w:autoSpaceDE w:val="0"/>
        <w:autoSpaceDN w:val="0"/>
        <w:adjustRightInd w:val="0"/>
        <w:spacing w:after="240"/>
        <w:ind w:right="150"/>
        <w:contextualSpacing w:val="0"/>
        <w:rPr>
          <w:sz w:val="22"/>
          <w:szCs w:val="22"/>
        </w:rPr>
      </w:pPr>
      <w:r w:rsidRPr="006954F7">
        <w:rPr>
          <w:spacing w:val="1"/>
          <w:sz w:val="22"/>
          <w:szCs w:val="22"/>
        </w:rPr>
        <w:t>d</w:t>
      </w:r>
      <w:r w:rsidRPr="006954F7">
        <w:rPr>
          <w:spacing w:val="-2"/>
          <w:sz w:val="22"/>
          <w:szCs w:val="22"/>
        </w:rPr>
        <w:t>e</w:t>
      </w:r>
      <w:r w:rsidRPr="006954F7">
        <w:rPr>
          <w:spacing w:val="1"/>
          <w:sz w:val="22"/>
          <w:szCs w:val="22"/>
        </w:rPr>
        <w:t>mo</w:t>
      </w:r>
      <w:r w:rsidRPr="006954F7">
        <w:rPr>
          <w:spacing w:val="-1"/>
          <w:sz w:val="22"/>
          <w:szCs w:val="22"/>
        </w:rPr>
        <w:t>n</w:t>
      </w:r>
      <w:r w:rsidRPr="006954F7">
        <w:rPr>
          <w:spacing w:val="-2"/>
          <w:sz w:val="22"/>
          <w:szCs w:val="22"/>
        </w:rPr>
        <w:t>s</w:t>
      </w:r>
      <w:r w:rsidRPr="006954F7">
        <w:rPr>
          <w:sz w:val="22"/>
          <w:szCs w:val="22"/>
        </w:rPr>
        <w:t>tra</w:t>
      </w:r>
      <w:r w:rsidRPr="006954F7">
        <w:rPr>
          <w:spacing w:val="1"/>
          <w:sz w:val="22"/>
          <w:szCs w:val="22"/>
        </w:rPr>
        <w:t>t</w:t>
      </w:r>
      <w:r w:rsidRPr="006954F7">
        <w:rPr>
          <w:sz w:val="22"/>
          <w:szCs w:val="22"/>
        </w:rPr>
        <w:t>e</w:t>
      </w:r>
      <w:r w:rsidRPr="006954F7">
        <w:rPr>
          <w:spacing w:val="-1"/>
          <w:sz w:val="22"/>
          <w:szCs w:val="22"/>
        </w:rPr>
        <w:t xml:space="preserve"> formal and informal leadership by taking </w:t>
      </w:r>
      <w:r w:rsidRPr="006954F7">
        <w:rPr>
          <w:sz w:val="22"/>
          <w:szCs w:val="22"/>
        </w:rPr>
        <w:t>r</w:t>
      </w:r>
      <w:r w:rsidRPr="006954F7">
        <w:rPr>
          <w:spacing w:val="1"/>
          <w:sz w:val="22"/>
          <w:szCs w:val="22"/>
        </w:rPr>
        <w:t>e</w:t>
      </w:r>
      <w:r w:rsidRPr="006954F7">
        <w:rPr>
          <w:sz w:val="22"/>
          <w:szCs w:val="22"/>
        </w:rPr>
        <w:t>s</w:t>
      </w:r>
      <w:r w:rsidRPr="006954F7">
        <w:rPr>
          <w:spacing w:val="-3"/>
          <w:sz w:val="22"/>
          <w:szCs w:val="22"/>
        </w:rPr>
        <w:t>p</w:t>
      </w:r>
      <w:r w:rsidRPr="006954F7">
        <w:rPr>
          <w:spacing w:val="1"/>
          <w:sz w:val="22"/>
          <w:szCs w:val="22"/>
        </w:rPr>
        <w:t>o</w:t>
      </w:r>
      <w:r w:rsidRPr="006954F7">
        <w:rPr>
          <w:spacing w:val="-1"/>
          <w:sz w:val="22"/>
          <w:szCs w:val="22"/>
        </w:rPr>
        <w:t>n</w:t>
      </w:r>
      <w:r w:rsidRPr="006954F7">
        <w:rPr>
          <w:sz w:val="22"/>
          <w:szCs w:val="22"/>
        </w:rPr>
        <w:t>si</w:t>
      </w:r>
      <w:r w:rsidRPr="006954F7">
        <w:rPr>
          <w:spacing w:val="-1"/>
          <w:sz w:val="22"/>
          <w:szCs w:val="22"/>
        </w:rPr>
        <w:t>b</w:t>
      </w:r>
      <w:r w:rsidRPr="006954F7">
        <w:rPr>
          <w:sz w:val="22"/>
          <w:szCs w:val="22"/>
        </w:rPr>
        <w:t>ility</w:t>
      </w:r>
      <w:r w:rsidRPr="006954F7">
        <w:rPr>
          <w:spacing w:val="-1"/>
          <w:sz w:val="22"/>
          <w:szCs w:val="22"/>
        </w:rPr>
        <w:t xml:space="preserve"> </w:t>
      </w:r>
      <w:r w:rsidRPr="006954F7">
        <w:rPr>
          <w:sz w:val="22"/>
          <w:szCs w:val="22"/>
        </w:rPr>
        <w:t>f</w:t>
      </w:r>
      <w:r w:rsidRPr="006954F7">
        <w:rPr>
          <w:spacing w:val="1"/>
          <w:sz w:val="22"/>
          <w:szCs w:val="22"/>
        </w:rPr>
        <w:t>o</w:t>
      </w:r>
      <w:r w:rsidRPr="006954F7">
        <w:rPr>
          <w:sz w:val="22"/>
          <w:szCs w:val="22"/>
        </w:rPr>
        <w:t>r</w:t>
      </w:r>
      <w:r w:rsidRPr="006954F7">
        <w:rPr>
          <w:spacing w:val="-2"/>
          <w:sz w:val="22"/>
          <w:szCs w:val="22"/>
        </w:rPr>
        <w:t xml:space="preserve"> </w:t>
      </w:r>
      <w:r w:rsidRPr="006954F7">
        <w:rPr>
          <w:sz w:val="22"/>
          <w:szCs w:val="22"/>
        </w:rPr>
        <w:t>cr</w:t>
      </w:r>
      <w:r w:rsidRPr="006954F7">
        <w:rPr>
          <w:spacing w:val="1"/>
          <w:sz w:val="22"/>
          <w:szCs w:val="22"/>
        </w:rPr>
        <w:t>e</w:t>
      </w:r>
      <w:r w:rsidRPr="006954F7">
        <w:rPr>
          <w:sz w:val="22"/>
          <w:szCs w:val="22"/>
        </w:rPr>
        <w:t>ati</w:t>
      </w:r>
      <w:r w:rsidRPr="006954F7">
        <w:rPr>
          <w:spacing w:val="-1"/>
          <w:sz w:val="22"/>
          <w:szCs w:val="22"/>
        </w:rPr>
        <w:t>n</w:t>
      </w:r>
      <w:r w:rsidRPr="006954F7">
        <w:rPr>
          <w:sz w:val="22"/>
          <w:szCs w:val="22"/>
        </w:rPr>
        <w:t>g a</w:t>
      </w:r>
      <w:r w:rsidRPr="006954F7">
        <w:rPr>
          <w:spacing w:val="-1"/>
          <w:sz w:val="22"/>
          <w:szCs w:val="22"/>
        </w:rPr>
        <w:t>n</w:t>
      </w:r>
      <w:r w:rsidRPr="006954F7">
        <w:rPr>
          <w:sz w:val="22"/>
          <w:szCs w:val="22"/>
        </w:rPr>
        <w:t xml:space="preserve">d </w:t>
      </w:r>
      <w:r w:rsidRPr="006954F7">
        <w:rPr>
          <w:spacing w:val="-3"/>
          <w:sz w:val="22"/>
          <w:szCs w:val="22"/>
        </w:rPr>
        <w:t>a</w:t>
      </w:r>
      <w:r w:rsidRPr="006954F7">
        <w:rPr>
          <w:sz w:val="22"/>
          <w:szCs w:val="22"/>
        </w:rPr>
        <w:t>c</w:t>
      </w:r>
      <w:r w:rsidRPr="006954F7">
        <w:rPr>
          <w:spacing w:val="-1"/>
          <w:sz w:val="22"/>
          <w:szCs w:val="22"/>
        </w:rPr>
        <w:t>h</w:t>
      </w:r>
      <w:r w:rsidRPr="006954F7">
        <w:rPr>
          <w:sz w:val="22"/>
          <w:szCs w:val="22"/>
        </w:rPr>
        <w:t>i</w:t>
      </w:r>
      <w:r w:rsidRPr="006954F7">
        <w:rPr>
          <w:spacing w:val="1"/>
          <w:sz w:val="22"/>
          <w:szCs w:val="22"/>
        </w:rPr>
        <w:t>ev</w:t>
      </w:r>
      <w:r w:rsidRPr="006954F7">
        <w:rPr>
          <w:sz w:val="22"/>
          <w:szCs w:val="22"/>
        </w:rPr>
        <w:t>i</w:t>
      </w:r>
      <w:r w:rsidRPr="006954F7">
        <w:rPr>
          <w:spacing w:val="-1"/>
          <w:sz w:val="22"/>
          <w:szCs w:val="22"/>
        </w:rPr>
        <w:t>n</w:t>
      </w:r>
      <w:r w:rsidRPr="006954F7">
        <w:rPr>
          <w:sz w:val="22"/>
          <w:szCs w:val="22"/>
        </w:rPr>
        <w:t>g</w:t>
      </w:r>
      <w:r w:rsidRPr="006954F7">
        <w:rPr>
          <w:spacing w:val="-3"/>
          <w:sz w:val="22"/>
          <w:szCs w:val="22"/>
        </w:rPr>
        <w:t xml:space="preserve"> </w:t>
      </w:r>
      <w:r w:rsidRPr="006954F7">
        <w:rPr>
          <w:sz w:val="22"/>
          <w:szCs w:val="22"/>
        </w:rPr>
        <w:t>s</w:t>
      </w:r>
      <w:r w:rsidRPr="006954F7">
        <w:rPr>
          <w:spacing w:val="-1"/>
          <w:sz w:val="22"/>
          <w:szCs w:val="22"/>
        </w:rPr>
        <w:t>h</w:t>
      </w:r>
      <w:r w:rsidRPr="006954F7">
        <w:rPr>
          <w:sz w:val="22"/>
          <w:szCs w:val="22"/>
        </w:rPr>
        <w:t>ar</w:t>
      </w:r>
      <w:r w:rsidRPr="006954F7">
        <w:rPr>
          <w:spacing w:val="1"/>
          <w:sz w:val="22"/>
          <w:szCs w:val="22"/>
        </w:rPr>
        <w:t>e</w:t>
      </w:r>
      <w:r w:rsidRPr="006954F7">
        <w:rPr>
          <w:sz w:val="22"/>
          <w:szCs w:val="22"/>
        </w:rPr>
        <w:t>d</w:t>
      </w:r>
      <w:r w:rsidRPr="006954F7">
        <w:rPr>
          <w:spacing w:val="1"/>
          <w:sz w:val="22"/>
          <w:szCs w:val="22"/>
        </w:rPr>
        <w:t xml:space="preserve"> </w:t>
      </w:r>
      <w:r w:rsidRPr="006954F7">
        <w:rPr>
          <w:spacing w:val="-1"/>
          <w:sz w:val="22"/>
          <w:szCs w:val="22"/>
        </w:rPr>
        <w:t>g</w:t>
      </w:r>
      <w:r w:rsidRPr="006954F7">
        <w:rPr>
          <w:spacing w:val="1"/>
          <w:sz w:val="22"/>
          <w:szCs w:val="22"/>
        </w:rPr>
        <w:t>o</w:t>
      </w:r>
      <w:r w:rsidRPr="006954F7">
        <w:rPr>
          <w:sz w:val="22"/>
          <w:szCs w:val="22"/>
        </w:rPr>
        <w:t>als,</w:t>
      </w:r>
      <w:r w:rsidRPr="006954F7">
        <w:rPr>
          <w:spacing w:val="-2"/>
          <w:sz w:val="22"/>
          <w:szCs w:val="22"/>
        </w:rPr>
        <w:t xml:space="preserve"> </w:t>
      </w:r>
      <w:r w:rsidRPr="006954F7">
        <w:rPr>
          <w:sz w:val="22"/>
          <w:szCs w:val="22"/>
        </w:rPr>
        <w:t>r</w:t>
      </w:r>
      <w:r w:rsidRPr="006954F7">
        <w:rPr>
          <w:spacing w:val="1"/>
          <w:sz w:val="22"/>
          <w:szCs w:val="22"/>
        </w:rPr>
        <w:t>e</w:t>
      </w:r>
      <w:r w:rsidRPr="006954F7">
        <w:rPr>
          <w:spacing w:val="-1"/>
          <w:sz w:val="22"/>
          <w:szCs w:val="22"/>
        </w:rPr>
        <w:t>g</w:t>
      </w:r>
      <w:r w:rsidRPr="006954F7">
        <w:rPr>
          <w:sz w:val="22"/>
          <w:szCs w:val="22"/>
        </w:rPr>
        <w:t>ar</w:t>
      </w:r>
      <w:r w:rsidRPr="006954F7">
        <w:rPr>
          <w:spacing w:val="-1"/>
          <w:sz w:val="22"/>
          <w:szCs w:val="22"/>
        </w:rPr>
        <w:t>d</w:t>
      </w:r>
      <w:r w:rsidRPr="006954F7">
        <w:rPr>
          <w:sz w:val="22"/>
          <w:szCs w:val="22"/>
        </w:rPr>
        <w:t>le</w:t>
      </w:r>
      <w:r w:rsidRPr="006954F7">
        <w:rPr>
          <w:spacing w:val="-2"/>
          <w:sz w:val="22"/>
          <w:szCs w:val="22"/>
        </w:rPr>
        <w:t>s</w:t>
      </w:r>
      <w:r w:rsidRPr="006954F7">
        <w:rPr>
          <w:sz w:val="22"/>
          <w:szCs w:val="22"/>
        </w:rPr>
        <w:t xml:space="preserve">s </w:t>
      </w:r>
      <w:r w:rsidRPr="006954F7">
        <w:rPr>
          <w:spacing w:val="1"/>
          <w:sz w:val="22"/>
          <w:szCs w:val="22"/>
        </w:rPr>
        <w:t>o</w:t>
      </w:r>
      <w:r w:rsidRPr="006954F7">
        <w:rPr>
          <w:sz w:val="22"/>
          <w:szCs w:val="22"/>
        </w:rPr>
        <w:t xml:space="preserve">f </w:t>
      </w:r>
      <w:r w:rsidRPr="006954F7">
        <w:rPr>
          <w:spacing w:val="-1"/>
          <w:sz w:val="22"/>
          <w:szCs w:val="22"/>
        </w:rPr>
        <w:t>po</w:t>
      </w:r>
      <w:r w:rsidRPr="006954F7">
        <w:rPr>
          <w:sz w:val="22"/>
          <w:szCs w:val="22"/>
        </w:rPr>
        <w:t>siti</w:t>
      </w:r>
      <w:r w:rsidRPr="006954F7">
        <w:rPr>
          <w:spacing w:val="1"/>
          <w:sz w:val="22"/>
          <w:szCs w:val="22"/>
        </w:rPr>
        <w:t>o</w:t>
      </w:r>
      <w:r w:rsidRPr="006954F7">
        <w:rPr>
          <w:spacing w:val="-1"/>
          <w:sz w:val="22"/>
          <w:szCs w:val="22"/>
        </w:rPr>
        <w:t>n</w:t>
      </w:r>
      <w:r w:rsidRPr="006954F7">
        <w:rPr>
          <w:sz w:val="22"/>
          <w:szCs w:val="22"/>
        </w:rPr>
        <w:t>.</w:t>
      </w:r>
    </w:p>
    <w:p w:rsidR="00BD30A2" w:rsidRPr="006954F7" w:rsidRDefault="00BD30A2" w:rsidP="00E8481B">
      <w:pPr>
        <w:pStyle w:val="ListParagraph"/>
        <w:numPr>
          <w:ilvl w:val="0"/>
          <w:numId w:val="27"/>
        </w:numPr>
        <w:spacing w:after="240"/>
        <w:contextualSpacing w:val="0"/>
        <w:rPr>
          <w:color w:val="000000"/>
          <w:sz w:val="22"/>
          <w:szCs w:val="22"/>
        </w:rPr>
      </w:pPr>
      <w:r w:rsidRPr="006954F7">
        <w:rPr>
          <w:sz w:val="22"/>
          <w:szCs w:val="22"/>
        </w:rPr>
        <w:t>identify and use human, physical, economic, informational, and technological resources to manage the medication use system (i.e., procurement, storage, prescribing, transcription, dispensing, administration, m</w:t>
      </w:r>
      <w:r w:rsidR="00EC0A2C">
        <w:rPr>
          <w:sz w:val="22"/>
          <w:szCs w:val="22"/>
        </w:rPr>
        <w:t xml:space="preserve">onitoring, and documentation), </w:t>
      </w:r>
      <w:r w:rsidRPr="006954F7">
        <w:rPr>
          <w:sz w:val="22"/>
          <w:szCs w:val="22"/>
        </w:rPr>
        <w:t xml:space="preserve">while assuring safety, efficacy, and efficiency. </w:t>
      </w:r>
    </w:p>
    <w:p w:rsidR="00BD30A2" w:rsidRPr="006954F7" w:rsidRDefault="00BD30A2" w:rsidP="00E8481B">
      <w:pPr>
        <w:pStyle w:val="ListParagraph"/>
        <w:numPr>
          <w:ilvl w:val="0"/>
          <w:numId w:val="27"/>
        </w:numPr>
        <w:contextualSpacing w:val="0"/>
        <w:rPr>
          <w:color w:val="000000"/>
          <w:sz w:val="22"/>
          <w:szCs w:val="22"/>
        </w:rPr>
      </w:pPr>
      <w:r w:rsidRPr="006954F7">
        <w:rPr>
          <w:color w:val="000000"/>
          <w:sz w:val="22"/>
          <w:szCs w:val="22"/>
        </w:rPr>
        <w:t>apply principles and processes for budgeting and financing, as well as the methods for quality assurance and improvement, human resource development, program marketing, and management policy development.</w:t>
      </w:r>
    </w:p>
    <w:p w:rsidR="00BD30A2" w:rsidRPr="006954F7" w:rsidRDefault="00BD30A2" w:rsidP="00BD30A2">
      <w:pPr>
        <w:autoSpaceDE w:val="0"/>
        <w:autoSpaceDN w:val="0"/>
        <w:adjustRightInd w:val="0"/>
        <w:spacing w:before="16" w:line="239" w:lineRule="auto"/>
        <w:ind w:left="2160" w:right="150" w:hanging="2160"/>
        <w:rPr>
          <w:b/>
          <w:bCs/>
          <w:spacing w:val="1"/>
          <w:sz w:val="22"/>
          <w:szCs w:val="22"/>
        </w:rPr>
      </w:pPr>
    </w:p>
    <w:p w:rsidR="00BD30A2" w:rsidRPr="006954F7" w:rsidRDefault="00BD30A2" w:rsidP="00BD30A2">
      <w:pPr>
        <w:autoSpaceDE w:val="0"/>
        <w:autoSpaceDN w:val="0"/>
        <w:adjustRightInd w:val="0"/>
        <w:spacing w:before="16" w:line="239" w:lineRule="auto"/>
        <w:ind w:left="2160" w:right="150" w:hanging="2160"/>
        <w:rPr>
          <w:b/>
          <w:bCs/>
          <w:spacing w:val="1"/>
          <w:sz w:val="22"/>
          <w:szCs w:val="22"/>
        </w:rPr>
      </w:pP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r w:rsidRPr="006954F7">
        <w:rPr>
          <w:b/>
          <w:bCs/>
          <w:spacing w:val="1"/>
          <w:sz w:val="22"/>
          <w:szCs w:val="22"/>
        </w:rPr>
        <w:t xml:space="preserve">PITTPharmacy 5. </w:t>
      </w:r>
      <w:r w:rsidRPr="006954F7">
        <w:rPr>
          <w:bCs/>
          <w:spacing w:val="1"/>
          <w:sz w:val="22"/>
          <w:szCs w:val="22"/>
        </w:rPr>
        <w:t xml:space="preserve"> </w:t>
      </w:r>
      <w:r w:rsidRPr="006954F7">
        <w:rPr>
          <w:b/>
          <w:bCs/>
          <w:spacing w:val="1"/>
          <w:sz w:val="22"/>
          <w:szCs w:val="22"/>
        </w:rPr>
        <w:t>Health</w:t>
      </w:r>
      <w:r w:rsidRPr="006954F7">
        <w:rPr>
          <w:bCs/>
          <w:spacing w:val="1"/>
          <w:sz w:val="22"/>
          <w:szCs w:val="22"/>
        </w:rPr>
        <w:t xml:space="preserve"> </w:t>
      </w:r>
      <w:r w:rsidRPr="006954F7">
        <w:rPr>
          <w:b/>
          <w:bCs/>
          <w:spacing w:val="1"/>
          <w:sz w:val="22"/>
          <w:szCs w:val="22"/>
        </w:rPr>
        <w:t>Promoter and Provider</w:t>
      </w: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 xml:space="preserve">The student will: </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 xml:space="preserve">interpret population-specific data to assess the health needs of a community, population, or individual. </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 xml:space="preserve">demonstrate knowledge of national and international public health priorities; </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 xml:space="preserve">develop and implement evidence-based wellness, disease prevention, and treatment initiatives to advance public health. </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adapt care plans and practice to meet the needs of a diverse group of patients and patient populations to diminish disparities and inequities in access to quality care.</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 xml:space="preserve">promote disease prevention and management across a continuum of care. </w:t>
      </w:r>
    </w:p>
    <w:p w:rsidR="00BD30A2" w:rsidRPr="006954F7" w:rsidRDefault="00BD30A2" w:rsidP="00E8481B">
      <w:pPr>
        <w:pStyle w:val="ListParagraph"/>
        <w:numPr>
          <w:ilvl w:val="0"/>
          <w:numId w:val="27"/>
        </w:numPr>
        <w:autoSpaceDE w:val="0"/>
        <w:autoSpaceDN w:val="0"/>
        <w:adjustRightInd w:val="0"/>
        <w:spacing w:after="240"/>
        <w:ind w:right="144"/>
        <w:contextualSpacing w:val="0"/>
        <w:rPr>
          <w:bCs/>
          <w:spacing w:val="1"/>
          <w:sz w:val="22"/>
          <w:szCs w:val="22"/>
        </w:rPr>
      </w:pPr>
      <w:r w:rsidRPr="006954F7">
        <w:rPr>
          <w:bCs/>
          <w:spacing w:val="1"/>
          <w:sz w:val="22"/>
          <w:szCs w:val="22"/>
        </w:rPr>
        <w:t>contribute to the development of local, national and international public health agendas and long-range planning.</w:t>
      </w:r>
    </w:p>
    <w:p w:rsidR="00BD30A2" w:rsidRPr="006954F7" w:rsidRDefault="00BD30A2" w:rsidP="00BD30A2">
      <w:pPr>
        <w:autoSpaceDE w:val="0"/>
        <w:autoSpaceDN w:val="0"/>
        <w:adjustRightInd w:val="0"/>
        <w:spacing w:before="16" w:line="239" w:lineRule="auto"/>
        <w:ind w:left="360" w:right="150"/>
        <w:rPr>
          <w:bCs/>
          <w:spacing w:val="1"/>
          <w:sz w:val="22"/>
          <w:szCs w:val="22"/>
        </w:rPr>
      </w:pPr>
    </w:p>
    <w:p w:rsidR="00BD30A2" w:rsidRPr="006954F7" w:rsidRDefault="00E125BB" w:rsidP="00BD30A2">
      <w:pPr>
        <w:rPr>
          <w:b/>
          <w:sz w:val="22"/>
          <w:szCs w:val="22"/>
        </w:rPr>
      </w:pPr>
      <w:r>
        <w:rPr>
          <w:b/>
          <w:sz w:val="22"/>
          <w:szCs w:val="22"/>
        </w:rPr>
        <w:br w:type="page"/>
      </w:r>
      <w:r w:rsidR="00BD30A2" w:rsidRPr="006954F7">
        <w:rPr>
          <w:b/>
          <w:sz w:val="22"/>
          <w:szCs w:val="22"/>
        </w:rPr>
        <w:t>PITTPharmacy 6.  Preparer and Dispenser</w:t>
      </w:r>
    </w:p>
    <w:p w:rsidR="00BD30A2" w:rsidRPr="006954F7" w:rsidRDefault="00BD30A2" w:rsidP="00BD30A2">
      <w:pPr>
        <w:autoSpaceDE w:val="0"/>
        <w:autoSpaceDN w:val="0"/>
        <w:adjustRightInd w:val="0"/>
        <w:spacing w:before="16" w:line="239" w:lineRule="auto"/>
        <w:ind w:right="15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3"/>
        </w:numPr>
        <w:autoSpaceDE w:val="0"/>
        <w:autoSpaceDN w:val="0"/>
        <w:adjustRightInd w:val="0"/>
        <w:spacing w:after="240"/>
        <w:ind w:right="144"/>
        <w:contextualSpacing w:val="0"/>
        <w:rPr>
          <w:bCs/>
          <w:spacing w:val="1"/>
          <w:sz w:val="22"/>
          <w:szCs w:val="22"/>
        </w:rPr>
      </w:pPr>
      <w:r w:rsidRPr="006954F7">
        <w:rPr>
          <w:bCs/>
          <w:spacing w:val="1"/>
          <w:sz w:val="22"/>
          <w:szCs w:val="22"/>
        </w:rPr>
        <w:t xml:space="preserve">prepare, compound, and dispense medications consistent with specific patient needs and in compliance with local policy, state and federal laws, recommendations of regulatory agencies, and best practices.  </w:t>
      </w:r>
    </w:p>
    <w:p w:rsidR="00BD30A2" w:rsidRPr="006954F7" w:rsidRDefault="00BD30A2" w:rsidP="00E8481B">
      <w:pPr>
        <w:pStyle w:val="ListParagraph"/>
        <w:numPr>
          <w:ilvl w:val="0"/>
          <w:numId w:val="33"/>
        </w:numPr>
        <w:autoSpaceDE w:val="0"/>
        <w:autoSpaceDN w:val="0"/>
        <w:adjustRightInd w:val="0"/>
        <w:spacing w:after="240"/>
        <w:ind w:right="144"/>
        <w:contextualSpacing w:val="0"/>
        <w:rPr>
          <w:bCs/>
          <w:spacing w:val="1"/>
          <w:sz w:val="22"/>
          <w:szCs w:val="22"/>
        </w:rPr>
      </w:pPr>
      <w:r w:rsidRPr="006954F7">
        <w:rPr>
          <w:bCs/>
          <w:spacing w:val="1"/>
          <w:sz w:val="22"/>
          <w:szCs w:val="22"/>
        </w:rPr>
        <w:t xml:space="preserve">accurately interpret prescriptions/orders and select appropriate dosage forms, routes, and methods of administration. </w:t>
      </w:r>
    </w:p>
    <w:p w:rsidR="00BD30A2" w:rsidRPr="006954F7" w:rsidRDefault="00BD30A2" w:rsidP="00E8481B">
      <w:pPr>
        <w:pStyle w:val="ListParagraph"/>
        <w:numPr>
          <w:ilvl w:val="0"/>
          <w:numId w:val="32"/>
        </w:numPr>
        <w:autoSpaceDE w:val="0"/>
        <w:autoSpaceDN w:val="0"/>
        <w:adjustRightInd w:val="0"/>
        <w:spacing w:after="240"/>
        <w:ind w:right="144"/>
        <w:contextualSpacing w:val="0"/>
        <w:rPr>
          <w:bCs/>
          <w:spacing w:val="1"/>
          <w:sz w:val="22"/>
          <w:szCs w:val="22"/>
        </w:rPr>
      </w:pPr>
      <w:r w:rsidRPr="006954F7">
        <w:rPr>
          <w:bCs/>
          <w:spacing w:val="1"/>
          <w:sz w:val="22"/>
          <w:szCs w:val="22"/>
        </w:rPr>
        <w:t xml:space="preserve">use appropriate calculations and techniques to prepare, compound, package, label, and dispense prescriptions to assure product quality and patient safety. </w:t>
      </w:r>
    </w:p>
    <w:p w:rsidR="00BD30A2" w:rsidRPr="006954F7" w:rsidRDefault="00BD30A2" w:rsidP="00E8481B">
      <w:pPr>
        <w:pStyle w:val="ListParagraph"/>
        <w:numPr>
          <w:ilvl w:val="0"/>
          <w:numId w:val="32"/>
        </w:numPr>
        <w:autoSpaceDE w:val="0"/>
        <w:autoSpaceDN w:val="0"/>
        <w:adjustRightInd w:val="0"/>
        <w:spacing w:after="240"/>
        <w:ind w:right="144"/>
        <w:contextualSpacing w:val="0"/>
        <w:rPr>
          <w:bCs/>
          <w:spacing w:val="1"/>
          <w:sz w:val="22"/>
          <w:szCs w:val="22"/>
        </w:rPr>
      </w:pPr>
      <w:r w:rsidRPr="006954F7">
        <w:rPr>
          <w:bCs/>
          <w:spacing w:val="1"/>
          <w:sz w:val="22"/>
          <w:szCs w:val="22"/>
        </w:rPr>
        <w:t xml:space="preserve">identify technological and physical resources required to ensure safe and effective product preparation, compounding, dispensing, administration, and monitoring in diverse pharmacy practice models. </w:t>
      </w:r>
    </w:p>
    <w:p w:rsidR="00BD30A2" w:rsidRPr="006954F7" w:rsidRDefault="00BD30A2" w:rsidP="00E8481B">
      <w:pPr>
        <w:pStyle w:val="ListParagraph"/>
        <w:numPr>
          <w:ilvl w:val="0"/>
          <w:numId w:val="32"/>
        </w:numPr>
        <w:autoSpaceDE w:val="0"/>
        <w:autoSpaceDN w:val="0"/>
        <w:adjustRightInd w:val="0"/>
        <w:spacing w:after="240"/>
        <w:ind w:right="144"/>
        <w:contextualSpacing w:val="0"/>
        <w:rPr>
          <w:bCs/>
          <w:spacing w:val="1"/>
          <w:sz w:val="22"/>
          <w:szCs w:val="22"/>
        </w:rPr>
      </w:pPr>
      <w:r w:rsidRPr="006954F7">
        <w:rPr>
          <w:bCs/>
          <w:spacing w:val="1"/>
          <w:sz w:val="22"/>
          <w:szCs w:val="22"/>
        </w:rPr>
        <w:t xml:space="preserve">appropriately administer medications when appropriate. </w:t>
      </w:r>
    </w:p>
    <w:p w:rsidR="00BD30A2" w:rsidRPr="006954F7" w:rsidRDefault="00BD30A2" w:rsidP="00E8481B">
      <w:pPr>
        <w:pStyle w:val="ListParagraph"/>
        <w:numPr>
          <w:ilvl w:val="0"/>
          <w:numId w:val="32"/>
        </w:numPr>
        <w:autoSpaceDE w:val="0"/>
        <w:autoSpaceDN w:val="0"/>
        <w:adjustRightInd w:val="0"/>
        <w:spacing w:after="240"/>
        <w:ind w:right="144"/>
        <w:contextualSpacing w:val="0"/>
        <w:rPr>
          <w:bCs/>
          <w:spacing w:val="1"/>
          <w:sz w:val="22"/>
          <w:szCs w:val="22"/>
        </w:rPr>
      </w:pPr>
      <w:r w:rsidRPr="006954F7">
        <w:rPr>
          <w:bCs/>
          <w:spacing w:val="1"/>
          <w:sz w:val="22"/>
          <w:szCs w:val="22"/>
        </w:rPr>
        <w:t>engage the interprofessional team to inform decisions surrounding medication efficacy and safety in product preparation, compounding, dispensing, and administration.</w:t>
      </w:r>
    </w:p>
    <w:p w:rsidR="00BD30A2" w:rsidRPr="006954F7" w:rsidRDefault="00BD30A2" w:rsidP="00BD30A2">
      <w:pPr>
        <w:autoSpaceDE w:val="0"/>
        <w:autoSpaceDN w:val="0"/>
        <w:adjustRightInd w:val="0"/>
        <w:spacing w:before="16" w:line="239" w:lineRule="auto"/>
        <w:ind w:right="150"/>
        <w:rPr>
          <w:b/>
          <w:bCs/>
          <w:sz w:val="22"/>
          <w:szCs w:val="22"/>
          <w:u w:val="single"/>
        </w:rPr>
      </w:pP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r w:rsidRPr="006954F7">
        <w:rPr>
          <w:b/>
          <w:bCs/>
          <w:spacing w:val="1"/>
          <w:sz w:val="22"/>
          <w:szCs w:val="22"/>
        </w:rPr>
        <w:t xml:space="preserve">PITTPharmacy 7. </w:t>
      </w:r>
      <w:r w:rsidRPr="006954F7">
        <w:rPr>
          <w:bCs/>
          <w:spacing w:val="1"/>
          <w:sz w:val="22"/>
          <w:szCs w:val="22"/>
        </w:rPr>
        <w:t xml:space="preserve"> </w:t>
      </w:r>
      <w:r w:rsidRPr="006954F7">
        <w:rPr>
          <w:b/>
          <w:bCs/>
          <w:spacing w:val="1"/>
          <w:sz w:val="22"/>
          <w:szCs w:val="22"/>
        </w:rPr>
        <w:t>Problem Solver</w:t>
      </w: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9"/>
        </w:numPr>
        <w:autoSpaceDE w:val="0"/>
        <w:autoSpaceDN w:val="0"/>
        <w:adjustRightInd w:val="0"/>
        <w:spacing w:after="240"/>
        <w:ind w:left="778" w:right="144"/>
        <w:contextualSpacing w:val="0"/>
        <w:rPr>
          <w:sz w:val="22"/>
          <w:szCs w:val="22"/>
        </w:rPr>
      </w:pPr>
      <w:r w:rsidRPr="006954F7">
        <w:rPr>
          <w:sz w:val="22"/>
          <w:szCs w:val="22"/>
        </w:rPr>
        <w:t>i</w:t>
      </w:r>
      <w:r w:rsidRPr="006954F7">
        <w:rPr>
          <w:spacing w:val="-1"/>
          <w:sz w:val="22"/>
          <w:szCs w:val="22"/>
        </w:rPr>
        <w:t>d</w:t>
      </w:r>
      <w:r w:rsidRPr="006954F7">
        <w:rPr>
          <w:spacing w:val="1"/>
          <w:sz w:val="22"/>
          <w:szCs w:val="22"/>
        </w:rPr>
        <w:t>e</w:t>
      </w:r>
      <w:r w:rsidRPr="006954F7">
        <w:rPr>
          <w:spacing w:val="-1"/>
          <w:sz w:val="22"/>
          <w:szCs w:val="22"/>
        </w:rPr>
        <w:t>n</w:t>
      </w:r>
      <w:r w:rsidRPr="006954F7">
        <w:rPr>
          <w:sz w:val="22"/>
          <w:szCs w:val="22"/>
        </w:rPr>
        <w:t>ti</w:t>
      </w:r>
      <w:r w:rsidRPr="006954F7">
        <w:rPr>
          <w:spacing w:val="-3"/>
          <w:sz w:val="22"/>
          <w:szCs w:val="22"/>
        </w:rPr>
        <w:t>f</w:t>
      </w:r>
      <w:r w:rsidRPr="006954F7">
        <w:rPr>
          <w:sz w:val="22"/>
          <w:szCs w:val="22"/>
        </w:rPr>
        <w:t>y</w:t>
      </w:r>
      <w:r w:rsidRPr="006954F7">
        <w:rPr>
          <w:spacing w:val="2"/>
          <w:sz w:val="22"/>
          <w:szCs w:val="22"/>
        </w:rPr>
        <w:t xml:space="preserve"> </w:t>
      </w:r>
      <w:r w:rsidRPr="006954F7">
        <w:rPr>
          <w:sz w:val="22"/>
          <w:szCs w:val="22"/>
        </w:rPr>
        <w:t>problems.</w:t>
      </w:r>
    </w:p>
    <w:p w:rsidR="00BD30A2" w:rsidRPr="006954F7" w:rsidRDefault="00BD30A2" w:rsidP="00E8481B">
      <w:pPr>
        <w:pStyle w:val="ListParagraph"/>
        <w:numPr>
          <w:ilvl w:val="0"/>
          <w:numId w:val="39"/>
        </w:numPr>
        <w:autoSpaceDE w:val="0"/>
        <w:autoSpaceDN w:val="0"/>
        <w:adjustRightInd w:val="0"/>
        <w:spacing w:after="240"/>
        <w:ind w:left="778" w:right="144"/>
        <w:contextualSpacing w:val="0"/>
        <w:rPr>
          <w:sz w:val="22"/>
          <w:szCs w:val="22"/>
        </w:rPr>
      </w:pPr>
      <w:r w:rsidRPr="006954F7">
        <w:rPr>
          <w:spacing w:val="-2"/>
          <w:sz w:val="22"/>
          <w:szCs w:val="22"/>
        </w:rPr>
        <w:t>e</w:t>
      </w:r>
      <w:r w:rsidRPr="006954F7">
        <w:rPr>
          <w:sz w:val="22"/>
          <w:szCs w:val="22"/>
        </w:rPr>
        <w:t>x</w:t>
      </w:r>
      <w:r w:rsidRPr="006954F7">
        <w:rPr>
          <w:spacing w:val="-1"/>
          <w:sz w:val="22"/>
          <w:szCs w:val="22"/>
        </w:rPr>
        <w:t>p</w:t>
      </w:r>
      <w:r w:rsidRPr="006954F7">
        <w:rPr>
          <w:sz w:val="22"/>
          <w:szCs w:val="22"/>
        </w:rPr>
        <w:t>l</w:t>
      </w:r>
      <w:r w:rsidRPr="006954F7">
        <w:rPr>
          <w:spacing w:val="1"/>
          <w:sz w:val="22"/>
          <w:szCs w:val="22"/>
        </w:rPr>
        <w:t>o</w:t>
      </w:r>
      <w:r w:rsidRPr="006954F7">
        <w:rPr>
          <w:spacing w:val="-3"/>
          <w:sz w:val="22"/>
          <w:szCs w:val="22"/>
        </w:rPr>
        <w:t>r</w:t>
      </w:r>
      <w:r w:rsidRPr="006954F7">
        <w:rPr>
          <w:sz w:val="22"/>
          <w:szCs w:val="22"/>
        </w:rPr>
        <w:t>e</w:t>
      </w:r>
      <w:r w:rsidRPr="006954F7">
        <w:rPr>
          <w:spacing w:val="1"/>
          <w:sz w:val="22"/>
          <w:szCs w:val="22"/>
        </w:rPr>
        <w:t xml:space="preserve"> </w:t>
      </w:r>
      <w:r w:rsidRPr="006954F7">
        <w:rPr>
          <w:sz w:val="22"/>
          <w:szCs w:val="22"/>
        </w:rPr>
        <w:t>a</w:t>
      </w:r>
      <w:r w:rsidRPr="006954F7">
        <w:rPr>
          <w:spacing w:val="-1"/>
          <w:sz w:val="22"/>
          <w:szCs w:val="22"/>
        </w:rPr>
        <w:t>n</w:t>
      </w:r>
      <w:r w:rsidRPr="006954F7">
        <w:rPr>
          <w:sz w:val="22"/>
          <w:szCs w:val="22"/>
        </w:rPr>
        <w:t xml:space="preserve">d </w:t>
      </w:r>
      <w:r w:rsidRPr="006954F7">
        <w:rPr>
          <w:spacing w:val="-1"/>
          <w:sz w:val="22"/>
          <w:szCs w:val="22"/>
        </w:rPr>
        <w:t>p</w:t>
      </w:r>
      <w:r w:rsidRPr="006954F7">
        <w:rPr>
          <w:sz w:val="22"/>
          <w:szCs w:val="22"/>
        </w:rPr>
        <w:t>ri</w:t>
      </w:r>
      <w:r w:rsidRPr="006954F7">
        <w:rPr>
          <w:spacing w:val="1"/>
          <w:sz w:val="22"/>
          <w:szCs w:val="22"/>
        </w:rPr>
        <w:t>o</w:t>
      </w:r>
      <w:r w:rsidRPr="006954F7">
        <w:rPr>
          <w:sz w:val="22"/>
          <w:szCs w:val="22"/>
        </w:rPr>
        <w:t>r</w:t>
      </w:r>
      <w:r w:rsidRPr="006954F7">
        <w:rPr>
          <w:spacing w:val="-3"/>
          <w:sz w:val="22"/>
          <w:szCs w:val="22"/>
        </w:rPr>
        <w:t>i</w:t>
      </w:r>
      <w:r w:rsidRPr="006954F7">
        <w:rPr>
          <w:sz w:val="22"/>
          <w:szCs w:val="22"/>
        </w:rPr>
        <w:t>ti</w:t>
      </w:r>
      <w:r w:rsidRPr="006954F7">
        <w:rPr>
          <w:spacing w:val="-1"/>
          <w:sz w:val="22"/>
          <w:szCs w:val="22"/>
        </w:rPr>
        <w:t>z</w:t>
      </w:r>
      <w:r w:rsidRPr="006954F7">
        <w:rPr>
          <w:sz w:val="22"/>
          <w:szCs w:val="22"/>
        </w:rPr>
        <w:t>e</w:t>
      </w:r>
      <w:r w:rsidRPr="006954F7">
        <w:rPr>
          <w:spacing w:val="-1"/>
          <w:sz w:val="22"/>
          <w:szCs w:val="22"/>
        </w:rPr>
        <w:t xml:space="preserve"> p</w:t>
      </w:r>
      <w:r w:rsidRPr="006954F7">
        <w:rPr>
          <w:spacing w:val="1"/>
          <w:sz w:val="22"/>
          <w:szCs w:val="22"/>
        </w:rPr>
        <w:t>o</w:t>
      </w:r>
      <w:r w:rsidRPr="006954F7">
        <w:rPr>
          <w:sz w:val="22"/>
          <w:szCs w:val="22"/>
        </w:rPr>
        <w:t>t</w:t>
      </w:r>
      <w:r w:rsidRPr="006954F7">
        <w:rPr>
          <w:spacing w:val="1"/>
          <w:sz w:val="22"/>
          <w:szCs w:val="22"/>
        </w:rPr>
        <w:t>e</w:t>
      </w:r>
      <w:r w:rsidRPr="006954F7">
        <w:rPr>
          <w:spacing w:val="-1"/>
          <w:sz w:val="22"/>
          <w:szCs w:val="22"/>
        </w:rPr>
        <w:t>n</w:t>
      </w:r>
      <w:r w:rsidRPr="006954F7">
        <w:rPr>
          <w:sz w:val="22"/>
          <w:szCs w:val="22"/>
        </w:rPr>
        <w:t>tial</w:t>
      </w:r>
      <w:r w:rsidRPr="006954F7">
        <w:rPr>
          <w:spacing w:val="-2"/>
          <w:sz w:val="22"/>
          <w:szCs w:val="22"/>
        </w:rPr>
        <w:t xml:space="preserve"> </w:t>
      </w:r>
      <w:r w:rsidRPr="006954F7">
        <w:rPr>
          <w:sz w:val="22"/>
          <w:szCs w:val="22"/>
        </w:rPr>
        <w:t>stra</w:t>
      </w:r>
      <w:r w:rsidRPr="006954F7">
        <w:rPr>
          <w:spacing w:val="-2"/>
          <w:sz w:val="22"/>
          <w:szCs w:val="22"/>
        </w:rPr>
        <w:t>t</w:t>
      </w:r>
      <w:r w:rsidRPr="006954F7">
        <w:rPr>
          <w:spacing w:val="1"/>
          <w:sz w:val="22"/>
          <w:szCs w:val="22"/>
        </w:rPr>
        <w:t>e</w:t>
      </w:r>
      <w:r w:rsidRPr="006954F7">
        <w:rPr>
          <w:spacing w:val="-1"/>
          <w:sz w:val="22"/>
          <w:szCs w:val="22"/>
        </w:rPr>
        <w:t>g</w:t>
      </w:r>
      <w:r w:rsidRPr="006954F7">
        <w:rPr>
          <w:sz w:val="22"/>
          <w:szCs w:val="22"/>
        </w:rPr>
        <w:t>ie</w:t>
      </w:r>
      <w:r w:rsidRPr="006954F7">
        <w:rPr>
          <w:spacing w:val="-2"/>
          <w:sz w:val="22"/>
          <w:szCs w:val="22"/>
        </w:rPr>
        <w:t>s.</w:t>
      </w:r>
    </w:p>
    <w:p w:rsidR="00BD30A2" w:rsidRPr="006954F7" w:rsidRDefault="00BD30A2" w:rsidP="00E8481B">
      <w:pPr>
        <w:pStyle w:val="ListParagraph"/>
        <w:numPr>
          <w:ilvl w:val="0"/>
          <w:numId w:val="39"/>
        </w:numPr>
        <w:autoSpaceDE w:val="0"/>
        <w:autoSpaceDN w:val="0"/>
        <w:adjustRightInd w:val="0"/>
        <w:spacing w:after="240"/>
        <w:ind w:left="778" w:right="144"/>
        <w:contextualSpacing w:val="0"/>
        <w:rPr>
          <w:sz w:val="22"/>
          <w:szCs w:val="22"/>
        </w:rPr>
      </w:pPr>
      <w:r w:rsidRPr="006954F7">
        <w:rPr>
          <w:spacing w:val="-1"/>
          <w:sz w:val="22"/>
          <w:szCs w:val="22"/>
        </w:rPr>
        <w:t>d</w:t>
      </w:r>
      <w:r w:rsidRPr="006954F7">
        <w:rPr>
          <w:spacing w:val="1"/>
          <w:sz w:val="22"/>
          <w:szCs w:val="22"/>
        </w:rPr>
        <w:t>e</w:t>
      </w:r>
      <w:r w:rsidRPr="006954F7">
        <w:rPr>
          <w:sz w:val="22"/>
          <w:szCs w:val="22"/>
        </w:rPr>
        <w:t>si</w:t>
      </w:r>
      <w:r w:rsidRPr="006954F7">
        <w:rPr>
          <w:spacing w:val="-1"/>
          <w:sz w:val="22"/>
          <w:szCs w:val="22"/>
        </w:rPr>
        <w:t>gn</w:t>
      </w:r>
      <w:r w:rsidRPr="006954F7">
        <w:rPr>
          <w:sz w:val="22"/>
          <w:szCs w:val="22"/>
        </w:rPr>
        <w:t>,</w:t>
      </w:r>
      <w:r w:rsidRPr="006954F7">
        <w:rPr>
          <w:spacing w:val="1"/>
          <w:sz w:val="22"/>
          <w:szCs w:val="22"/>
        </w:rPr>
        <w:t xml:space="preserve"> </w:t>
      </w:r>
      <w:r w:rsidRPr="006954F7">
        <w:rPr>
          <w:sz w:val="22"/>
          <w:szCs w:val="22"/>
        </w:rPr>
        <w:t>i</w:t>
      </w:r>
      <w:r w:rsidRPr="006954F7">
        <w:rPr>
          <w:spacing w:val="1"/>
          <w:sz w:val="22"/>
          <w:szCs w:val="22"/>
        </w:rPr>
        <w:t>m</w:t>
      </w:r>
      <w:r w:rsidRPr="006954F7">
        <w:rPr>
          <w:spacing w:val="-1"/>
          <w:sz w:val="22"/>
          <w:szCs w:val="22"/>
        </w:rPr>
        <w:t>p</w:t>
      </w:r>
      <w:r w:rsidRPr="006954F7">
        <w:rPr>
          <w:sz w:val="22"/>
          <w:szCs w:val="22"/>
        </w:rPr>
        <w:t>l</w:t>
      </w:r>
      <w:r w:rsidRPr="006954F7">
        <w:rPr>
          <w:spacing w:val="-2"/>
          <w:sz w:val="22"/>
          <w:szCs w:val="22"/>
        </w:rPr>
        <w:t>e</w:t>
      </w:r>
      <w:r w:rsidRPr="006954F7">
        <w:rPr>
          <w:spacing w:val="-1"/>
          <w:sz w:val="22"/>
          <w:szCs w:val="22"/>
        </w:rPr>
        <w:t>m</w:t>
      </w:r>
      <w:r w:rsidRPr="006954F7">
        <w:rPr>
          <w:spacing w:val="1"/>
          <w:sz w:val="22"/>
          <w:szCs w:val="22"/>
        </w:rPr>
        <w:t>e</w:t>
      </w:r>
      <w:r w:rsidRPr="006954F7">
        <w:rPr>
          <w:spacing w:val="-1"/>
          <w:sz w:val="22"/>
          <w:szCs w:val="22"/>
        </w:rPr>
        <w:t>n</w:t>
      </w:r>
      <w:r w:rsidRPr="006954F7">
        <w:rPr>
          <w:sz w:val="22"/>
          <w:szCs w:val="22"/>
        </w:rPr>
        <w:t>t,</w:t>
      </w:r>
      <w:r w:rsidRPr="006954F7">
        <w:rPr>
          <w:spacing w:val="1"/>
          <w:sz w:val="22"/>
          <w:szCs w:val="22"/>
        </w:rPr>
        <w:t xml:space="preserve"> </w:t>
      </w:r>
      <w:r w:rsidRPr="006954F7">
        <w:rPr>
          <w:sz w:val="22"/>
          <w:szCs w:val="22"/>
        </w:rPr>
        <w:t>a</w:t>
      </w:r>
      <w:r w:rsidRPr="006954F7">
        <w:rPr>
          <w:spacing w:val="-3"/>
          <w:sz w:val="22"/>
          <w:szCs w:val="22"/>
        </w:rPr>
        <w:t>n</w:t>
      </w:r>
      <w:r w:rsidRPr="006954F7">
        <w:rPr>
          <w:sz w:val="22"/>
          <w:szCs w:val="22"/>
        </w:rPr>
        <w:t xml:space="preserve">d </w:t>
      </w:r>
      <w:r w:rsidRPr="006954F7">
        <w:rPr>
          <w:spacing w:val="1"/>
          <w:sz w:val="22"/>
          <w:szCs w:val="22"/>
        </w:rPr>
        <w:t>ev</w:t>
      </w:r>
      <w:r w:rsidRPr="006954F7">
        <w:rPr>
          <w:sz w:val="22"/>
          <w:szCs w:val="22"/>
        </w:rPr>
        <w:t>al</w:t>
      </w:r>
      <w:r w:rsidRPr="006954F7">
        <w:rPr>
          <w:spacing w:val="-1"/>
          <w:sz w:val="22"/>
          <w:szCs w:val="22"/>
        </w:rPr>
        <w:t>u</w:t>
      </w:r>
      <w:r w:rsidRPr="006954F7">
        <w:rPr>
          <w:sz w:val="22"/>
          <w:szCs w:val="22"/>
        </w:rPr>
        <w:t>a</w:t>
      </w:r>
      <w:r w:rsidRPr="006954F7">
        <w:rPr>
          <w:spacing w:val="-2"/>
          <w:sz w:val="22"/>
          <w:szCs w:val="22"/>
        </w:rPr>
        <w:t>t</w:t>
      </w:r>
      <w:r w:rsidRPr="006954F7">
        <w:rPr>
          <w:sz w:val="22"/>
          <w:szCs w:val="22"/>
        </w:rPr>
        <w:t>e</w:t>
      </w:r>
      <w:r w:rsidRPr="006954F7">
        <w:rPr>
          <w:spacing w:val="1"/>
          <w:sz w:val="22"/>
          <w:szCs w:val="22"/>
        </w:rPr>
        <w:t xml:space="preserve"> </w:t>
      </w:r>
      <w:r w:rsidRPr="006954F7">
        <w:rPr>
          <w:sz w:val="22"/>
          <w:szCs w:val="22"/>
        </w:rPr>
        <w:t>a</w:t>
      </w:r>
      <w:r w:rsidRPr="006954F7">
        <w:rPr>
          <w:spacing w:val="-2"/>
          <w:sz w:val="22"/>
          <w:szCs w:val="22"/>
        </w:rPr>
        <w:t xml:space="preserve"> </w:t>
      </w:r>
      <w:r w:rsidRPr="006954F7">
        <w:rPr>
          <w:spacing w:val="1"/>
          <w:sz w:val="22"/>
          <w:szCs w:val="22"/>
        </w:rPr>
        <w:t>v</w:t>
      </w:r>
      <w:r w:rsidRPr="006954F7">
        <w:rPr>
          <w:sz w:val="22"/>
          <w:szCs w:val="22"/>
        </w:rPr>
        <w:t>ia</w:t>
      </w:r>
      <w:r w:rsidRPr="006954F7">
        <w:rPr>
          <w:spacing w:val="-1"/>
          <w:sz w:val="22"/>
          <w:szCs w:val="22"/>
        </w:rPr>
        <w:t>b</w:t>
      </w:r>
      <w:r w:rsidRPr="006954F7">
        <w:rPr>
          <w:sz w:val="22"/>
          <w:szCs w:val="22"/>
        </w:rPr>
        <w:t>le</w:t>
      </w:r>
      <w:r w:rsidRPr="006954F7">
        <w:rPr>
          <w:spacing w:val="-1"/>
          <w:sz w:val="22"/>
          <w:szCs w:val="22"/>
        </w:rPr>
        <w:t xml:space="preserve"> </w:t>
      </w:r>
      <w:r w:rsidRPr="006954F7">
        <w:rPr>
          <w:sz w:val="22"/>
          <w:szCs w:val="22"/>
        </w:rPr>
        <w:t>s</w:t>
      </w:r>
      <w:r w:rsidRPr="006954F7">
        <w:rPr>
          <w:spacing w:val="1"/>
          <w:sz w:val="22"/>
          <w:szCs w:val="22"/>
        </w:rPr>
        <w:t>o</w:t>
      </w:r>
      <w:r w:rsidRPr="006954F7">
        <w:rPr>
          <w:sz w:val="22"/>
          <w:szCs w:val="22"/>
        </w:rPr>
        <w:t>l</w:t>
      </w:r>
      <w:r w:rsidRPr="006954F7">
        <w:rPr>
          <w:spacing w:val="-1"/>
          <w:sz w:val="22"/>
          <w:szCs w:val="22"/>
        </w:rPr>
        <w:t>u</w:t>
      </w:r>
      <w:r w:rsidRPr="006954F7">
        <w:rPr>
          <w:sz w:val="22"/>
          <w:szCs w:val="22"/>
        </w:rPr>
        <w:t>t</w:t>
      </w:r>
      <w:r w:rsidRPr="006954F7">
        <w:rPr>
          <w:spacing w:val="-3"/>
          <w:sz w:val="22"/>
          <w:szCs w:val="22"/>
        </w:rPr>
        <w:t>i</w:t>
      </w:r>
      <w:r w:rsidRPr="006954F7">
        <w:rPr>
          <w:spacing w:val="1"/>
          <w:sz w:val="22"/>
          <w:szCs w:val="22"/>
        </w:rPr>
        <w:t>o</w:t>
      </w:r>
      <w:r w:rsidRPr="006954F7">
        <w:rPr>
          <w:spacing w:val="-3"/>
          <w:sz w:val="22"/>
          <w:szCs w:val="22"/>
        </w:rPr>
        <w:t>n</w:t>
      </w:r>
      <w:r w:rsidRPr="006954F7">
        <w:rPr>
          <w:sz w:val="22"/>
          <w:szCs w:val="22"/>
        </w:rPr>
        <w:t>.</w:t>
      </w:r>
    </w:p>
    <w:p w:rsidR="006954F7" w:rsidRDefault="006954F7" w:rsidP="00BD30A2">
      <w:pPr>
        <w:rPr>
          <w:b/>
          <w:bCs/>
          <w:spacing w:val="1"/>
          <w:sz w:val="22"/>
          <w:szCs w:val="22"/>
        </w:rPr>
      </w:pPr>
    </w:p>
    <w:p w:rsidR="00BD30A2" w:rsidRPr="006954F7" w:rsidRDefault="00BD30A2" w:rsidP="00BD30A2">
      <w:pPr>
        <w:rPr>
          <w:bCs/>
          <w:spacing w:val="1"/>
          <w:sz w:val="22"/>
          <w:szCs w:val="22"/>
        </w:rPr>
      </w:pPr>
      <w:r w:rsidRPr="006954F7">
        <w:rPr>
          <w:b/>
          <w:bCs/>
          <w:spacing w:val="1"/>
          <w:sz w:val="22"/>
          <w:szCs w:val="22"/>
        </w:rPr>
        <w:t xml:space="preserve">PITTPharmacy 8. </w:t>
      </w:r>
      <w:r w:rsidRPr="006954F7">
        <w:rPr>
          <w:bCs/>
          <w:spacing w:val="1"/>
          <w:sz w:val="22"/>
          <w:szCs w:val="22"/>
        </w:rPr>
        <w:t xml:space="preserve"> </w:t>
      </w:r>
      <w:r w:rsidRPr="006954F7">
        <w:rPr>
          <w:b/>
          <w:bCs/>
          <w:spacing w:val="1"/>
          <w:sz w:val="22"/>
          <w:szCs w:val="22"/>
        </w:rPr>
        <w:t>Educator and Communicator</w:t>
      </w:r>
    </w:p>
    <w:p w:rsidR="00BD30A2" w:rsidRPr="006954F7" w:rsidRDefault="00BD30A2" w:rsidP="00BD30A2">
      <w:pPr>
        <w:autoSpaceDE w:val="0"/>
        <w:autoSpaceDN w:val="0"/>
        <w:adjustRightInd w:val="0"/>
        <w:spacing w:before="16" w:line="239" w:lineRule="auto"/>
        <w:ind w:right="15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4"/>
        </w:numPr>
        <w:autoSpaceDE w:val="0"/>
        <w:autoSpaceDN w:val="0"/>
        <w:adjustRightInd w:val="0"/>
        <w:spacing w:after="240"/>
        <w:ind w:right="144"/>
        <w:contextualSpacing w:val="0"/>
        <w:rPr>
          <w:bCs/>
          <w:spacing w:val="1"/>
          <w:sz w:val="22"/>
          <w:szCs w:val="22"/>
        </w:rPr>
      </w:pPr>
      <w:r w:rsidRPr="006954F7">
        <w:rPr>
          <w:bCs/>
          <w:spacing w:val="1"/>
          <w:sz w:val="22"/>
          <w:szCs w:val="22"/>
        </w:rPr>
        <w:t xml:space="preserve">effectively interact verbally and non-verbally with individuals, groups, teams, and organizations.  </w:t>
      </w:r>
    </w:p>
    <w:p w:rsidR="00BD30A2" w:rsidRPr="006954F7" w:rsidRDefault="00BD30A2" w:rsidP="00E8481B">
      <w:pPr>
        <w:pStyle w:val="ListParagraph"/>
        <w:numPr>
          <w:ilvl w:val="0"/>
          <w:numId w:val="34"/>
        </w:numPr>
        <w:autoSpaceDE w:val="0"/>
        <w:autoSpaceDN w:val="0"/>
        <w:adjustRightInd w:val="0"/>
        <w:spacing w:after="240"/>
        <w:ind w:right="144"/>
        <w:contextualSpacing w:val="0"/>
        <w:rPr>
          <w:bCs/>
          <w:spacing w:val="1"/>
          <w:sz w:val="22"/>
          <w:szCs w:val="22"/>
        </w:rPr>
      </w:pPr>
      <w:r w:rsidRPr="006954F7">
        <w:rPr>
          <w:bCs/>
          <w:spacing w:val="1"/>
          <w:sz w:val="22"/>
          <w:szCs w:val="22"/>
        </w:rPr>
        <w:t>determine the most effective and enduring ways to impart information to collaborate with and educate patients, caregivers, healthcare professionals and the community about drug therapy and health issues.</w:t>
      </w:r>
    </w:p>
    <w:p w:rsidR="00BD30A2" w:rsidRPr="006954F7" w:rsidRDefault="00BD30A2" w:rsidP="00E8481B">
      <w:pPr>
        <w:pStyle w:val="ListParagraph"/>
        <w:numPr>
          <w:ilvl w:val="0"/>
          <w:numId w:val="34"/>
        </w:numPr>
        <w:autoSpaceDE w:val="0"/>
        <w:autoSpaceDN w:val="0"/>
        <w:adjustRightInd w:val="0"/>
        <w:spacing w:after="240"/>
        <w:ind w:right="144"/>
        <w:contextualSpacing w:val="0"/>
        <w:rPr>
          <w:bCs/>
          <w:spacing w:val="1"/>
          <w:sz w:val="22"/>
          <w:szCs w:val="22"/>
        </w:rPr>
      </w:pPr>
      <w:r w:rsidRPr="006954F7">
        <w:rPr>
          <w:bCs/>
          <w:spacing w:val="1"/>
          <w:sz w:val="22"/>
          <w:szCs w:val="22"/>
        </w:rPr>
        <w:t xml:space="preserve">communicate effectively, orally and in writing, by </w:t>
      </w:r>
      <w:r w:rsidR="009C1054" w:rsidRPr="006954F7">
        <w:rPr>
          <w:bCs/>
          <w:spacing w:val="1"/>
          <w:sz w:val="22"/>
          <w:szCs w:val="22"/>
        </w:rPr>
        <w:t>articulating knowledge</w:t>
      </w:r>
      <w:r w:rsidRPr="006954F7">
        <w:rPr>
          <w:bCs/>
          <w:spacing w:val="1"/>
          <w:sz w:val="22"/>
          <w:szCs w:val="22"/>
        </w:rPr>
        <w:t xml:space="preserve"> and recommendations with empathy, confidence, clarity, and respect. </w:t>
      </w:r>
    </w:p>
    <w:p w:rsidR="00BD30A2" w:rsidRPr="006954F7" w:rsidRDefault="00BD30A2" w:rsidP="00E8481B">
      <w:pPr>
        <w:pStyle w:val="ListParagraph"/>
        <w:numPr>
          <w:ilvl w:val="0"/>
          <w:numId w:val="34"/>
        </w:numPr>
        <w:autoSpaceDE w:val="0"/>
        <w:autoSpaceDN w:val="0"/>
        <w:adjustRightInd w:val="0"/>
        <w:ind w:right="144"/>
        <w:contextualSpacing w:val="0"/>
        <w:rPr>
          <w:bCs/>
          <w:spacing w:val="1"/>
          <w:sz w:val="22"/>
          <w:szCs w:val="22"/>
        </w:rPr>
      </w:pPr>
      <w:r w:rsidRPr="006954F7">
        <w:rPr>
          <w:bCs/>
          <w:spacing w:val="1"/>
          <w:sz w:val="22"/>
          <w:szCs w:val="22"/>
        </w:rPr>
        <w:t xml:space="preserve">assess the understanding of oral and written communications and adjust the messages accordingly in order to assure the effectiveness of communication. </w:t>
      </w:r>
    </w:p>
    <w:p w:rsidR="00BD30A2" w:rsidRPr="006954F7" w:rsidRDefault="00BD30A2" w:rsidP="00BD30A2">
      <w:pPr>
        <w:autoSpaceDE w:val="0"/>
        <w:autoSpaceDN w:val="0"/>
        <w:adjustRightInd w:val="0"/>
        <w:spacing w:before="16" w:line="239" w:lineRule="auto"/>
        <w:ind w:right="150"/>
        <w:rPr>
          <w:bCs/>
          <w:spacing w:val="1"/>
          <w:sz w:val="22"/>
          <w:szCs w:val="22"/>
        </w:rPr>
      </w:pPr>
    </w:p>
    <w:p w:rsidR="00BD30A2" w:rsidRPr="006954F7" w:rsidRDefault="00E125BB" w:rsidP="00BD30A2">
      <w:pPr>
        <w:autoSpaceDE w:val="0"/>
        <w:autoSpaceDN w:val="0"/>
        <w:adjustRightInd w:val="0"/>
        <w:spacing w:before="16" w:line="239" w:lineRule="auto"/>
        <w:ind w:left="2160" w:right="150" w:hanging="2160"/>
        <w:rPr>
          <w:bCs/>
          <w:spacing w:val="1"/>
          <w:sz w:val="22"/>
          <w:szCs w:val="22"/>
        </w:rPr>
      </w:pPr>
      <w:r>
        <w:rPr>
          <w:b/>
          <w:bCs/>
          <w:spacing w:val="1"/>
          <w:sz w:val="22"/>
          <w:szCs w:val="22"/>
        </w:rPr>
        <w:br w:type="page"/>
      </w:r>
      <w:r w:rsidR="00BD30A2" w:rsidRPr="006954F7">
        <w:rPr>
          <w:b/>
          <w:bCs/>
          <w:spacing w:val="1"/>
          <w:sz w:val="22"/>
          <w:szCs w:val="22"/>
        </w:rPr>
        <w:t xml:space="preserve">PITTPharmacy 9. </w:t>
      </w:r>
      <w:r w:rsidR="00BD30A2" w:rsidRPr="006954F7">
        <w:rPr>
          <w:bCs/>
          <w:spacing w:val="1"/>
          <w:sz w:val="22"/>
          <w:szCs w:val="22"/>
        </w:rPr>
        <w:t xml:space="preserve"> </w:t>
      </w:r>
      <w:r w:rsidR="00BD30A2" w:rsidRPr="006954F7">
        <w:rPr>
          <w:b/>
          <w:bCs/>
          <w:spacing w:val="1"/>
          <w:sz w:val="22"/>
          <w:szCs w:val="22"/>
        </w:rPr>
        <w:t xml:space="preserve">Professional and Advocate </w:t>
      </w: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5"/>
        </w:numPr>
        <w:autoSpaceDE w:val="0"/>
        <w:autoSpaceDN w:val="0"/>
        <w:adjustRightInd w:val="0"/>
        <w:spacing w:after="240"/>
        <w:ind w:right="144"/>
        <w:contextualSpacing w:val="0"/>
        <w:rPr>
          <w:bCs/>
          <w:spacing w:val="1"/>
          <w:sz w:val="22"/>
          <w:szCs w:val="22"/>
        </w:rPr>
      </w:pPr>
      <w:r w:rsidRPr="006954F7">
        <w:rPr>
          <w:bCs/>
          <w:spacing w:val="1"/>
          <w:sz w:val="22"/>
          <w:szCs w:val="22"/>
        </w:rPr>
        <w:t xml:space="preserve">take responsibility for health outcomes and make rational and ethical decisions that represent the best interest of the patient and the community. </w:t>
      </w:r>
    </w:p>
    <w:p w:rsidR="00BD30A2" w:rsidRPr="006954F7" w:rsidRDefault="00BD30A2" w:rsidP="00E8481B">
      <w:pPr>
        <w:pStyle w:val="ListParagraph"/>
        <w:numPr>
          <w:ilvl w:val="0"/>
          <w:numId w:val="35"/>
        </w:numPr>
        <w:autoSpaceDE w:val="0"/>
        <w:autoSpaceDN w:val="0"/>
        <w:adjustRightInd w:val="0"/>
        <w:spacing w:after="240"/>
        <w:ind w:right="144"/>
        <w:contextualSpacing w:val="0"/>
        <w:rPr>
          <w:bCs/>
          <w:spacing w:val="1"/>
          <w:sz w:val="22"/>
          <w:szCs w:val="22"/>
        </w:rPr>
      </w:pPr>
      <w:r w:rsidRPr="006954F7">
        <w:rPr>
          <w:bCs/>
          <w:spacing w:val="1"/>
          <w:sz w:val="22"/>
          <w:szCs w:val="22"/>
        </w:rPr>
        <w:t xml:space="preserve">respect and actively engage the patient, the community, and other health professionals. </w:t>
      </w:r>
    </w:p>
    <w:p w:rsidR="00BD30A2" w:rsidRPr="006954F7" w:rsidRDefault="00BD30A2" w:rsidP="00E8481B">
      <w:pPr>
        <w:pStyle w:val="ListParagraph"/>
        <w:numPr>
          <w:ilvl w:val="0"/>
          <w:numId w:val="35"/>
        </w:numPr>
        <w:autoSpaceDE w:val="0"/>
        <w:autoSpaceDN w:val="0"/>
        <w:adjustRightInd w:val="0"/>
        <w:spacing w:after="240"/>
        <w:ind w:right="144"/>
        <w:contextualSpacing w:val="0"/>
        <w:rPr>
          <w:bCs/>
          <w:spacing w:val="1"/>
          <w:sz w:val="22"/>
          <w:szCs w:val="22"/>
        </w:rPr>
      </w:pPr>
      <w:r w:rsidRPr="006954F7">
        <w:rPr>
          <w:bCs/>
          <w:spacing w:val="1"/>
          <w:sz w:val="22"/>
          <w:szCs w:val="22"/>
        </w:rPr>
        <w:t xml:space="preserve">demonstrate sensitivity to cultural and societal diversity. </w:t>
      </w:r>
    </w:p>
    <w:p w:rsidR="00BD30A2" w:rsidRPr="006954F7" w:rsidRDefault="00BD30A2" w:rsidP="00E8481B">
      <w:pPr>
        <w:pStyle w:val="ListParagraph"/>
        <w:numPr>
          <w:ilvl w:val="0"/>
          <w:numId w:val="35"/>
        </w:numPr>
        <w:autoSpaceDE w:val="0"/>
        <w:autoSpaceDN w:val="0"/>
        <w:adjustRightInd w:val="0"/>
        <w:spacing w:after="240"/>
        <w:ind w:right="144"/>
        <w:contextualSpacing w:val="0"/>
        <w:rPr>
          <w:bCs/>
          <w:spacing w:val="1"/>
          <w:sz w:val="22"/>
          <w:szCs w:val="22"/>
        </w:rPr>
      </w:pPr>
      <w:r w:rsidRPr="006954F7">
        <w:rPr>
          <w:color w:val="000000"/>
          <w:spacing w:val="-2"/>
          <w:sz w:val="22"/>
          <w:szCs w:val="22"/>
        </w:rPr>
        <w:t>e</w:t>
      </w:r>
      <w:r w:rsidRPr="006954F7">
        <w:rPr>
          <w:color w:val="000000"/>
          <w:sz w:val="22"/>
          <w:szCs w:val="22"/>
        </w:rPr>
        <w:t>x</w:t>
      </w:r>
      <w:r w:rsidRPr="006954F7">
        <w:rPr>
          <w:color w:val="000000"/>
          <w:spacing w:val="-1"/>
          <w:sz w:val="22"/>
          <w:szCs w:val="22"/>
        </w:rPr>
        <w:t>h</w:t>
      </w:r>
      <w:r w:rsidRPr="006954F7">
        <w:rPr>
          <w:color w:val="000000"/>
          <w:sz w:val="22"/>
          <w:szCs w:val="22"/>
        </w:rPr>
        <w:t>i</w:t>
      </w:r>
      <w:r w:rsidRPr="006954F7">
        <w:rPr>
          <w:color w:val="000000"/>
          <w:spacing w:val="-1"/>
          <w:sz w:val="22"/>
          <w:szCs w:val="22"/>
        </w:rPr>
        <w:t>b</w:t>
      </w:r>
      <w:r w:rsidRPr="006954F7">
        <w:rPr>
          <w:color w:val="000000"/>
          <w:sz w:val="22"/>
          <w:szCs w:val="22"/>
        </w:rPr>
        <w:t>it</w:t>
      </w:r>
      <w:r w:rsidRPr="006954F7">
        <w:rPr>
          <w:color w:val="000000"/>
          <w:spacing w:val="1"/>
          <w:sz w:val="22"/>
          <w:szCs w:val="22"/>
        </w:rPr>
        <w:t xml:space="preserve"> </w:t>
      </w:r>
      <w:r w:rsidRPr="006954F7">
        <w:rPr>
          <w:color w:val="000000"/>
          <w:spacing w:val="-1"/>
          <w:sz w:val="22"/>
          <w:szCs w:val="22"/>
        </w:rPr>
        <w:t>b</w:t>
      </w:r>
      <w:r w:rsidRPr="006954F7">
        <w:rPr>
          <w:color w:val="000000"/>
          <w:spacing w:val="1"/>
          <w:sz w:val="22"/>
          <w:szCs w:val="22"/>
        </w:rPr>
        <w:t>e</w:t>
      </w:r>
      <w:r w:rsidRPr="006954F7">
        <w:rPr>
          <w:color w:val="000000"/>
          <w:spacing w:val="-1"/>
          <w:sz w:val="22"/>
          <w:szCs w:val="22"/>
        </w:rPr>
        <w:t>h</w:t>
      </w:r>
      <w:r w:rsidRPr="006954F7">
        <w:rPr>
          <w:color w:val="000000"/>
          <w:sz w:val="22"/>
          <w:szCs w:val="22"/>
        </w:rPr>
        <w:t>a</w:t>
      </w:r>
      <w:r w:rsidRPr="006954F7">
        <w:rPr>
          <w:color w:val="000000"/>
          <w:spacing w:val="1"/>
          <w:sz w:val="22"/>
          <w:szCs w:val="22"/>
        </w:rPr>
        <w:t>v</w:t>
      </w:r>
      <w:r w:rsidRPr="006954F7">
        <w:rPr>
          <w:color w:val="000000"/>
          <w:spacing w:val="-3"/>
          <w:sz w:val="22"/>
          <w:szCs w:val="22"/>
        </w:rPr>
        <w:t>i</w:t>
      </w:r>
      <w:r w:rsidRPr="006954F7">
        <w:rPr>
          <w:color w:val="000000"/>
          <w:spacing w:val="1"/>
          <w:sz w:val="22"/>
          <w:szCs w:val="22"/>
        </w:rPr>
        <w:t>o</w:t>
      </w:r>
      <w:r w:rsidRPr="006954F7">
        <w:rPr>
          <w:color w:val="000000"/>
          <w:sz w:val="22"/>
          <w:szCs w:val="22"/>
        </w:rPr>
        <w:t>rs</w:t>
      </w:r>
      <w:r w:rsidRPr="006954F7">
        <w:rPr>
          <w:color w:val="000000"/>
          <w:spacing w:val="-4"/>
          <w:sz w:val="22"/>
          <w:szCs w:val="22"/>
        </w:rPr>
        <w:t xml:space="preserve"> </w:t>
      </w:r>
      <w:r w:rsidRPr="006954F7">
        <w:rPr>
          <w:color w:val="000000"/>
          <w:sz w:val="22"/>
          <w:szCs w:val="22"/>
        </w:rPr>
        <w:t>a</w:t>
      </w:r>
      <w:r w:rsidRPr="006954F7">
        <w:rPr>
          <w:color w:val="000000"/>
          <w:spacing w:val="-1"/>
          <w:sz w:val="22"/>
          <w:szCs w:val="22"/>
        </w:rPr>
        <w:t>n</w:t>
      </w:r>
      <w:r w:rsidRPr="006954F7">
        <w:rPr>
          <w:color w:val="000000"/>
          <w:sz w:val="22"/>
          <w:szCs w:val="22"/>
        </w:rPr>
        <w:t xml:space="preserve">d </w:t>
      </w:r>
      <w:r w:rsidRPr="006954F7">
        <w:rPr>
          <w:color w:val="000000"/>
          <w:spacing w:val="1"/>
          <w:sz w:val="22"/>
          <w:szCs w:val="22"/>
        </w:rPr>
        <w:t>v</w:t>
      </w:r>
      <w:r w:rsidRPr="006954F7">
        <w:rPr>
          <w:color w:val="000000"/>
          <w:sz w:val="22"/>
          <w:szCs w:val="22"/>
        </w:rPr>
        <w:t>al</w:t>
      </w:r>
      <w:r w:rsidRPr="006954F7">
        <w:rPr>
          <w:color w:val="000000"/>
          <w:spacing w:val="-1"/>
          <w:sz w:val="22"/>
          <w:szCs w:val="22"/>
        </w:rPr>
        <w:t>u</w:t>
      </w:r>
      <w:r w:rsidRPr="006954F7">
        <w:rPr>
          <w:color w:val="000000"/>
          <w:spacing w:val="1"/>
          <w:sz w:val="22"/>
          <w:szCs w:val="22"/>
        </w:rPr>
        <w:t>e</w:t>
      </w:r>
      <w:r w:rsidRPr="006954F7">
        <w:rPr>
          <w:color w:val="000000"/>
          <w:sz w:val="22"/>
          <w:szCs w:val="22"/>
        </w:rPr>
        <w:t>s</w:t>
      </w:r>
      <w:r w:rsidRPr="006954F7">
        <w:rPr>
          <w:color w:val="000000"/>
          <w:spacing w:val="-1"/>
          <w:sz w:val="22"/>
          <w:szCs w:val="22"/>
        </w:rPr>
        <w:t xml:space="preserve"> </w:t>
      </w:r>
      <w:r w:rsidRPr="006954F7">
        <w:rPr>
          <w:color w:val="000000"/>
          <w:spacing w:val="-2"/>
          <w:sz w:val="22"/>
          <w:szCs w:val="22"/>
        </w:rPr>
        <w:t>c</w:t>
      </w:r>
      <w:r w:rsidRPr="006954F7">
        <w:rPr>
          <w:color w:val="000000"/>
          <w:spacing w:val="1"/>
          <w:sz w:val="22"/>
          <w:szCs w:val="22"/>
        </w:rPr>
        <w:t>o</w:t>
      </w:r>
      <w:r w:rsidRPr="006954F7">
        <w:rPr>
          <w:color w:val="000000"/>
          <w:spacing w:val="-1"/>
          <w:sz w:val="22"/>
          <w:szCs w:val="22"/>
        </w:rPr>
        <w:t>n</w:t>
      </w:r>
      <w:r w:rsidRPr="006954F7">
        <w:rPr>
          <w:color w:val="000000"/>
          <w:sz w:val="22"/>
          <w:szCs w:val="22"/>
        </w:rPr>
        <w:t>sis</w:t>
      </w:r>
      <w:r w:rsidRPr="006954F7">
        <w:rPr>
          <w:color w:val="000000"/>
          <w:spacing w:val="-2"/>
          <w:sz w:val="22"/>
          <w:szCs w:val="22"/>
        </w:rPr>
        <w:t>t</w:t>
      </w:r>
      <w:r w:rsidRPr="006954F7">
        <w:rPr>
          <w:color w:val="000000"/>
          <w:sz w:val="22"/>
          <w:szCs w:val="22"/>
        </w:rPr>
        <w:t>e</w:t>
      </w:r>
      <w:r w:rsidRPr="006954F7">
        <w:rPr>
          <w:color w:val="000000"/>
          <w:spacing w:val="-1"/>
          <w:sz w:val="22"/>
          <w:szCs w:val="22"/>
        </w:rPr>
        <w:t>n</w:t>
      </w:r>
      <w:r w:rsidRPr="006954F7">
        <w:rPr>
          <w:color w:val="000000"/>
          <w:sz w:val="22"/>
          <w:szCs w:val="22"/>
        </w:rPr>
        <w:t>t</w:t>
      </w:r>
      <w:r w:rsidRPr="006954F7">
        <w:rPr>
          <w:color w:val="000000"/>
          <w:spacing w:val="1"/>
          <w:sz w:val="22"/>
          <w:szCs w:val="22"/>
        </w:rPr>
        <w:t xml:space="preserve"> </w:t>
      </w:r>
      <w:r w:rsidRPr="006954F7">
        <w:rPr>
          <w:color w:val="000000"/>
          <w:sz w:val="22"/>
          <w:szCs w:val="22"/>
        </w:rPr>
        <w:t>w</w:t>
      </w:r>
      <w:r w:rsidRPr="006954F7">
        <w:rPr>
          <w:color w:val="000000"/>
          <w:spacing w:val="-3"/>
          <w:sz w:val="22"/>
          <w:szCs w:val="22"/>
        </w:rPr>
        <w:t>i</w:t>
      </w:r>
      <w:r w:rsidRPr="006954F7">
        <w:rPr>
          <w:color w:val="000000"/>
          <w:sz w:val="22"/>
          <w:szCs w:val="22"/>
        </w:rPr>
        <w:t>th t</w:t>
      </w:r>
      <w:r w:rsidRPr="006954F7">
        <w:rPr>
          <w:color w:val="000000"/>
          <w:spacing w:val="-1"/>
          <w:sz w:val="22"/>
          <w:szCs w:val="22"/>
        </w:rPr>
        <w:t>h</w:t>
      </w:r>
      <w:r w:rsidRPr="006954F7">
        <w:rPr>
          <w:color w:val="000000"/>
          <w:sz w:val="22"/>
          <w:szCs w:val="22"/>
        </w:rPr>
        <w:t>e</w:t>
      </w:r>
      <w:r w:rsidRPr="006954F7">
        <w:rPr>
          <w:color w:val="000000"/>
          <w:spacing w:val="-1"/>
          <w:sz w:val="22"/>
          <w:szCs w:val="22"/>
        </w:rPr>
        <w:t xml:space="preserve"> </w:t>
      </w:r>
      <w:r w:rsidRPr="006954F7">
        <w:rPr>
          <w:color w:val="000000"/>
          <w:sz w:val="22"/>
          <w:szCs w:val="22"/>
        </w:rPr>
        <w:t>tr</w:t>
      </w:r>
      <w:r w:rsidRPr="006954F7">
        <w:rPr>
          <w:color w:val="000000"/>
          <w:spacing w:val="-1"/>
          <w:sz w:val="22"/>
          <w:szCs w:val="22"/>
        </w:rPr>
        <w:t>u</w:t>
      </w:r>
      <w:r w:rsidRPr="006954F7">
        <w:rPr>
          <w:color w:val="000000"/>
          <w:sz w:val="22"/>
          <w:szCs w:val="22"/>
        </w:rPr>
        <w:t xml:space="preserve">st </w:t>
      </w:r>
      <w:r w:rsidRPr="006954F7">
        <w:rPr>
          <w:color w:val="000000"/>
          <w:spacing w:val="-1"/>
          <w:sz w:val="22"/>
          <w:szCs w:val="22"/>
        </w:rPr>
        <w:t>g</w:t>
      </w:r>
      <w:r w:rsidRPr="006954F7">
        <w:rPr>
          <w:color w:val="000000"/>
          <w:sz w:val="22"/>
          <w:szCs w:val="22"/>
        </w:rPr>
        <w:t>i</w:t>
      </w:r>
      <w:r w:rsidRPr="006954F7">
        <w:rPr>
          <w:color w:val="000000"/>
          <w:spacing w:val="1"/>
          <w:sz w:val="22"/>
          <w:szCs w:val="22"/>
        </w:rPr>
        <w:t>v</w:t>
      </w:r>
      <w:r w:rsidRPr="006954F7">
        <w:rPr>
          <w:color w:val="000000"/>
          <w:sz w:val="22"/>
          <w:szCs w:val="22"/>
        </w:rPr>
        <w:t xml:space="preserve">en </w:t>
      </w:r>
      <w:r w:rsidRPr="006954F7">
        <w:rPr>
          <w:color w:val="000000"/>
          <w:spacing w:val="-2"/>
          <w:sz w:val="22"/>
          <w:szCs w:val="22"/>
        </w:rPr>
        <w:t>t</w:t>
      </w:r>
      <w:r w:rsidRPr="006954F7">
        <w:rPr>
          <w:color w:val="000000"/>
          <w:sz w:val="22"/>
          <w:szCs w:val="22"/>
        </w:rPr>
        <w:t>o</w:t>
      </w:r>
      <w:r w:rsidRPr="006954F7">
        <w:rPr>
          <w:color w:val="000000"/>
          <w:spacing w:val="2"/>
          <w:sz w:val="22"/>
          <w:szCs w:val="22"/>
        </w:rPr>
        <w:t xml:space="preserve"> </w:t>
      </w:r>
      <w:r w:rsidRPr="006954F7">
        <w:rPr>
          <w:color w:val="000000"/>
          <w:sz w:val="22"/>
          <w:szCs w:val="22"/>
        </w:rPr>
        <w:t>t</w:t>
      </w:r>
      <w:r w:rsidRPr="006954F7">
        <w:rPr>
          <w:color w:val="000000"/>
          <w:spacing w:val="-3"/>
          <w:sz w:val="22"/>
          <w:szCs w:val="22"/>
        </w:rPr>
        <w:t>h</w:t>
      </w:r>
      <w:r w:rsidRPr="006954F7">
        <w:rPr>
          <w:color w:val="000000"/>
          <w:sz w:val="22"/>
          <w:szCs w:val="22"/>
        </w:rPr>
        <w:t>e</w:t>
      </w:r>
      <w:r w:rsidRPr="006954F7">
        <w:rPr>
          <w:color w:val="000000"/>
          <w:spacing w:val="1"/>
          <w:sz w:val="22"/>
          <w:szCs w:val="22"/>
        </w:rPr>
        <w:t xml:space="preserve"> </w:t>
      </w:r>
      <w:r w:rsidRPr="006954F7">
        <w:rPr>
          <w:color w:val="000000"/>
          <w:spacing w:val="-1"/>
          <w:sz w:val="22"/>
          <w:szCs w:val="22"/>
        </w:rPr>
        <w:t>p</w:t>
      </w:r>
      <w:r w:rsidRPr="006954F7">
        <w:rPr>
          <w:color w:val="000000"/>
          <w:sz w:val="22"/>
          <w:szCs w:val="22"/>
        </w:rPr>
        <w:t>r</w:t>
      </w:r>
      <w:r w:rsidRPr="006954F7">
        <w:rPr>
          <w:color w:val="000000"/>
          <w:spacing w:val="1"/>
          <w:sz w:val="22"/>
          <w:szCs w:val="22"/>
        </w:rPr>
        <w:t>o</w:t>
      </w:r>
      <w:r w:rsidRPr="006954F7">
        <w:rPr>
          <w:color w:val="000000"/>
          <w:spacing w:val="-3"/>
          <w:sz w:val="22"/>
          <w:szCs w:val="22"/>
        </w:rPr>
        <w:t>f</w:t>
      </w:r>
      <w:r w:rsidRPr="006954F7">
        <w:rPr>
          <w:color w:val="000000"/>
          <w:sz w:val="22"/>
          <w:szCs w:val="22"/>
        </w:rPr>
        <w:t>ess</w:t>
      </w:r>
      <w:r w:rsidRPr="006954F7">
        <w:rPr>
          <w:color w:val="000000"/>
          <w:spacing w:val="-3"/>
          <w:sz w:val="22"/>
          <w:szCs w:val="22"/>
        </w:rPr>
        <w:t>i</w:t>
      </w:r>
      <w:r w:rsidRPr="006954F7">
        <w:rPr>
          <w:color w:val="000000"/>
          <w:spacing w:val="1"/>
          <w:sz w:val="22"/>
          <w:szCs w:val="22"/>
        </w:rPr>
        <w:t>o</w:t>
      </w:r>
      <w:r w:rsidRPr="006954F7">
        <w:rPr>
          <w:color w:val="000000"/>
          <w:sz w:val="22"/>
          <w:szCs w:val="22"/>
        </w:rPr>
        <w:t xml:space="preserve">n </w:t>
      </w:r>
      <w:r w:rsidRPr="006954F7">
        <w:rPr>
          <w:color w:val="000000"/>
          <w:spacing w:val="-1"/>
          <w:sz w:val="22"/>
          <w:szCs w:val="22"/>
        </w:rPr>
        <w:t>b</w:t>
      </w:r>
      <w:r w:rsidRPr="006954F7">
        <w:rPr>
          <w:color w:val="000000"/>
          <w:sz w:val="22"/>
          <w:szCs w:val="22"/>
        </w:rPr>
        <w:t>y</w:t>
      </w:r>
      <w:r w:rsidRPr="006954F7">
        <w:rPr>
          <w:color w:val="000000"/>
          <w:spacing w:val="-1"/>
          <w:sz w:val="22"/>
          <w:szCs w:val="22"/>
        </w:rPr>
        <w:t xml:space="preserve"> p</w:t>
      </w:r>
      <w:r w:rsidRPr="006954F7">
        <w:rPr>
          <w:color w:val="000000"/>
          <w:sz w:val="22"/>
          <w:szCs w:val="22"/>
        </w:rPr>
        <w:t>atie</w:t>
      </w:r>
      <w:r w:rsidRPr="006954F7">
        <w:rPr>
          <w:color w:val="000000"/>
          <w:spacing w:val="-1"/>
          <w:sz w:val="22"/>
          <w:szCs w:val="22"/>
        </w:rPr>
        <w:t>n</w:t>
      </w:r>
      <w:r w:rsidRPr="006954F7">
        <w:rPr>
          <w:color w:val="000000"/>
          <w:sz w:val="22"/>
          <w:szCs w:val="22"/>
        </w:rPr>
        <w:t>ts,</w:t>
      </w:r>
      <w:r w:rsidRPr="006954F7">
        <w:rPr>
          <w:color w:val="000000"/>
          <w:spacing w:val="-2"/>
          <w:sz w:val="22"/>
          <w:szCs w:val="22"/>
        </w:rPr>
        <w:t xml:space="preserve"> </w:t>
      </w:r>
      <w:r w:rsidRPr="006954F7">
        <w:rPr>
          <w:sz w:val="22"/>
          <w:szCs w:val="22"/>
        </w:rPr>
        <w:t>other</w:t>
      </w:r>
      <w:r w:rsidRPr="006954F7">
        <w:rPr>
          <w:color w:val="000000"/>
          <w:spacing w:val="-2"/>
          <w:sz w:val="22"/>
          <w:szCs w:val="22"/>
        </w:rPr>
        <w:t xml:space="preserve"> </w:t>
      </w:r>
      <w:r w:rsidRPr="006954F7">
        <w:rPr>
          <w:color w:val="000000"/>
          <w:spacing w:val="-1"/>
          <w:sz w:val="22"/>
          <w:szCs w:val="22"/>
        </w:rPr>
        <w:t>h</w:t>
      </w:r>
      <w:r w:rsidRPr="006954F7">
        <w:rPr>
          <w:color w:val="000000"/>
          <w:sz w:val="22"/>
          <w:szCs w:val="22"/>
        </w:rPr>
        <w:t>ealt</w:t>
      </w:r>
      <w:r w:rsidRPr="006954F7">
        <w:rPr>
          <w:color w:val="000000"/>
          <w:spacing w:val="-1"/>
          <w:sz w:val="22"/>
          <w:szCs w:val="22"/>
        </w:rPr>
        <w:t>h</w:t>
      </w:r>
      <w:r w:rsidRPr="006954F7">
        <w:rPr>
          <w:color w:val="000000"/>
          <w:sz w:val="22"/>
          <w:szCs w:val="22"/>
        </w:rPr>
        <w:t>ca</w:t>
      </w:r>
      <w:r w:rsidRPr="006954F7">
        <w:rPr>
          <w:color w:val="000000"/>
          <w:spacing w:val="-3"/>
          <w:sz w:val="22"/>
          <w:szCs w:val="22"/>
        </w:rPr>
        <w:t>r</w:t>
      </w:r>
      <w:r w:rsidRPr="006954F7">
        <w:rPr>
          <w:color w:val="000000"/>
          <w:sz w:val="22"/>
          <w:szCs w:val="22"/>
        </w:rPr>
        <w:t>e</w:t>
      </w:r>
      <w:r w:rsidRPr="006954F7">
        <w:rPr>
          <w:color w:val="000000"/>
          <w:spacing w:val="-1"/>
          <w:sz w:val="22"/>
          <w:szCs w:val="22"/>
        </w:rPr>
        <w:t xml:space="preserve"> p</w:t>
      </w:r>
      <w:r w:rsidRPr="006954F7">
        <w:rPr>
          <w:color w:val="000000"/>
          <w:sz w:val="22"/>
          <w:szCs w:val="22"/>
        </w:rPr>
        <w:t>r</w:t>
      </w:r>
      <w:r w:rsidRPr="006954F7">
        <w:rPr>
          <w:color w:val="000000"/>
          <w:spacing w:val="1"/>
          <w:sz w:val="22"/>
          <w:szCs w:val="22"/>
        </w:rPr>
        <w:t>ov</w:t>
      </w:r>
      <w:r w:rsidRPr="006954F7">
        <w:rPr>
          <w:color w:val="000000"/>
          <w:sz w:val="22"/>
          <w:szCs w:val="22"/>
        </w:rPr>
        <w:t>i</w:t>
      </w:r>
      <w:r w:rsidRPr="006954F7">
        <w:rPr>
          <w:color w:val="000000"/>
          <w:spacing w:val="-1"/>
          <w:sz w:val="22"/>
          <w:szCs w:val="22"/>
        </w:rPr>
        <w:t>d</w:t>
      </w:r>
      <w:r w:rsidRPr="006954F7">
        <w:rPr>
          <w:color w:val="000000"/>
          <w:sz w:val="22"/>
          <w:szCs w:val="22"/>
        </w:rPr>
        <w:t>er</w:t>
      </w:r>
      <w:r w:rsidRPr="006954F7">
        <w:rPr>
          <w:color w:val="000000"/>
          <w:spacing w:val="-2"/>
          <w:sz w:val="22"/>
          <w:szCs w:val="22"/>
        </w:rPr>
        <w:t>s</w:t>
      </w:r>
      <w:r w:rsidRPr="006954F7">
        <w:rPr>
          <w:color w:val="000000"/>
          <w:sz w:val="22"/>
          <w:szCs w:val="22"/>
        </w:rPr>
        <w:t>,</w:t>
      </w:r>
      <w:r w:rsidRPr="006954F7">
        <w:rPr>
          <w:color w:val="000000"/>
          <w:spacing w:val="1"/>
          <w:sz w:val="22"/>
          <w:szCs w:val="22"/>
        </w:rPr>
        <w:t xml:space="preserve"> </w:t>
      </w:r>
      <w:r w:rsidRPr="006954F7">
        <w:rPr>
          <w:color w:val="000000"/>
          <w:sz w:val="22"/>
          <w:szCs w:val="22"/>
        </w:rPr>
        <w:t>a</w:t>
      </w:r>
      <w:r w:rsidRPr="006954F7">
        <w:rPr>
          <w:color w:val="000000"/>
          <w:spacing w:val="-1"/>
          <w:sz w:val="22"/>
          <w:szCs w:val="22"/>
        </w:rPr>
        <w:t>n</w:t>
      </w:r>
      <w:r w:rsidRPr="006954F7">
        <w:rPr>
          <w:color w:val="000000"/>
          <w:sz w:val="22"/>
          <w:szCs w:val="22"/>
        </w:rPr>
        <w:t xml:space="preserve">d </w:t>
      </w:r>
      <w:r w:rsidRPr="006954F7">
        <w:rPr>
          <w:color w:val="000000"/>
          <w:spacing w:val="-2"/>
          <w:sz w:val="22"/>
          <w:szCs w:val="22"/>
        </w:rPr>
        <w:t>s</w:t>
      </w:r>
      <w:r w:rsidRPr="006954F7">
        <w:rPr>
          <w:color w:val="000000"/>
          <w:spacing w:val="1"/>
          <w:sz w:val="22"/>
          <w:szCs w:val="22"/>
        </w:rPr>
        <w:t>o</w:t>
      </w:r>
      <w:r w:rsidRPr="006954F7">
        <w:rPr>
          <w:color w:val="000000"/>
          <w:sz w:val="22"/>
          <w:szCs w:val="22"/>
        </w:rPr>
        <w:t>ci</w:t>
      </w:r>
      <w:r w:rsidRPr="006954F7">
        <w:rPr>
          <w:color w:val="000000"/>
          <w:spacing w:val="-2"/>
          <w:sz w:val="22"/>
          <w:szCs w:val="22"/>
        </w:rPr>
        <w:t>e</w:t>
      </w:r>
      <w:r w:rsidRPr="006954F7">
        <w:rPr>
          <w:color w:val="000000"/>
          <w:sz w:val="22"/>
          <w:szCs w:val="22"/>
        </w:rPr>
        <w:t>t</w:t>
      </w:r>
      <w:r w:rsidRPr="006954F7">
        <w:rPr>
          <w:color w:val="000000"/>
          <w:spacing w:val="1"/>
          <w:sz w:val="22"/>
          <w:szCs w:val="22"/>
        </w:rPr>
        <w:t>y</w:t>
      </w:r>
      <w:r w:rsidRPr="006954F7">
        <w:rPr>
          <w:color w:val="000000"/>
          <w:sz w:val="22"/>
          <w:szCs w:val="22"/>
        </w:rPr>
        <w:t xml:space="preserve"> by </w:t>
      </w:r>
      <w:r w:rsidRPr="006954F7">
        <w:rPr>
          <w:bCs/>
          <w:spacing w:val="1"/>
          <w:sz w:val="22"/>
          <w:szCs w:val="22"/>
        </w:rPr>
        <w:t>carrying out duties in accordance with legal, ethical, social, economic, and professional guidelines, as well as respect the privacy and confidentiality of health information.</w:t>
      </w:r>
    </w:p>
    <w:p w:rsidR="006954F7" w:rsidRDefault="006954F7" w:rsidP="00BD30A2">
      <w:pPr>
        <w:autoSpaceDE w:val="0"/>
        <w:autoSpaceDN w:val="0"/>
        <w:adjustRightInd w:val="0"/>
        <w:spacing w:before="16" w:line="239" w:lineRule="auto"/>
        <w:ind w:left="2160" w:right="150" w:hanging="2160"/>
        <w:rPr>
          <w:b/>
          <w:bCs/>
          <w:spacing w:val="1"/>
          <w:sz w:val="22"/>
          <w:szCs w:val="22"/>
        </w:rPr>
      </w:pP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r w:rsidRPr="006954F7">
        <w:rPr>
          <w:b/>
          <w:bCs/>
          <w:spacing w:val="1"/>
          <w:sz w:val="22"/>
          <w:szCs w:val="22"/>
        </w:rPr>
        <w:t xml:space="preserve">PITTPharmacy 10. </w:t>
      </w:r>
      <w:r w:rsidRPr="006954F7">
        <w:rPr>
          <w:bCs/>
          <w:spacing w:val="1"/>
          <w:sz w:val="22"/>
          <w:szCs w:val="22"/>
        </w:rPr>
        <w:t xml:space="preserve"> </w:t>
      </w:r>
      <w:r w:rsidRPr="006954F7">
        <w:rPr>
          <w:b/>
          <w:bCs/>
          <w:spacing w:val="1"/>
          <w:sz w:val="22"/>
          <w:szCs w:val="22"/>
        </w:rPr>
        <w:t>Collaborator</w:t>
      </w:r>
    </w:p>
    <w:p w:rsidR="00BD30A2" w:rsidRPr="006954F7" w:rsidRDefault="00BD30A2" w:rsidP="00BD30A2">
      <w:pPr>
        <w:autoSpaceDE w:val="0"/>
        <w:autoSpaceDN w:val="0"/>
        <w:adjustRightInd w:val="0"/>
        <w:spacing w:before="16" w:line="239" w:lineRule="auto"/>
        <w:ind w:left="2160" w:right="150" w:hanging="2160"/>
        <w:rPr>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Cs/>
          <w:spacing w:val="1"/>
          <w:sz w:val="22"/>
          <w:szCs w:val="22"/>
        </w:rPr>
        <w:t>The student will:</w:t>
      </w:r>
    </w:p>
    <w:p w:rsidR="00BD30A2" w:rsidRPr="006954F7" w:rsidRDefault="00BD30A2" w:rsidP="00E8481B">
      <w:pPr>
        <w:pStyle w:val="ListParagraph"/>
        <w:numPr>
          <w:ilvl w:val="0"/>
          <w:numId w:val="36"/>
        </w:numPr>
        <w:autoSpaceDE w:val="0"/>
        <w:autoSpaceDN w:val="0"/>
        <w:adjustRightInd w:val="0"/>
        <w:spacing w:after="240"/>
        <w:ind w:right="144"/>
        <w:contextualSpacing w:val="0"/>
        <w:rPr>
          <w:bCs/>
          <w:spacing w:val="1"/>
          <w:sz w:val="22"/>
          <w:szCs w:val="22"/>
        </w:rPr>
      </w:pPr>
      <w:r w:rsidRPr="006954F7">
        <w:rPr>
          <w:bCs/>
          <w:spacing w:val="1"/>
          <w:sz w:val="22"/>
          <w:szCs w:val="22"/>
        </w:rPr>
        <w:t xml:space="preserve">demonstrate a commitment to professional involvement, community service, and leadership by developing and achieving shared goals.  </w:t>
      </w:r>
    </w:p>
    <w:p w:rsidR="00BD30A2" w:rsidRPr="006954F7" w:rsidRDefault="00BD30A2" w:rsidP="00E8481B">
      <w:pPr>
        <w:pStyle w:val="ListParagraph"/>
        <w:numPr>
          <w:ilvl w:val="0"/>
          <w:numId w:val="36"/>
        </w:numPr>
        <w:autoSpaceDE w:val="0"/>
        <w:autoSpaceDN w:val="0"/>
        <w:adjustRightInd w:val="0"/>
        <w:spacing w:after="240"/>
        <w:ind w:right="144"/>
        <w:contextualSpacing w:val="0"/>
        <w:rPr>
          <w:bCs/>
          <w:spacing w:val="1"/>
          <w:sz w:val="22"/>
          <w:szCs w:val="22"/>
        </w:rPr>
      </w:pPr>
      <w:r w:rsidRPr="006954F7">
        <w:rPr>
          <w:bCs/>
          <w:spacing w:val="1"/>
          <w:sz w:val="22"/>
          <w:szCs w:val="22"/>
        </w:rPr>
        <w:t xml:space="preserve">collaborate as an integral part of an interprofessional team, inclusive of patients, caregivers, colleagues, health professionals and members of the community to make patient-centered pharmacotherapy decisions and care plans; prevent, identify, and resolve drug-related problems; and promote patient-centered and population-based health. </w:t>
      </w:r>
    </w:p>
    <w:p w:rsidR="00BD30A2" w:rsidRPr="006954F7" w:rsidRDefault="00BD30A2" w:rsidP="00E8481B">
      <w:pPr>
        <w:pStyle w:val="ListParagraph"/>
        <w:numPr>
          <w:ilvl w:val="0"/>
          <w:numId w:val="36"/>
        </w:numPr>
        <w:autoSpaceDE w:val="0"/>
        <w:autoSpaceDN w:val="0"/>
        <w:adjustRightInd w:val="0"/>
        <w:spacing w:after="240"/>
        <w:ind w:right="144"/>
        <w:contextualSpacing w:val="0"/>
        <w:rPr>
          <w:bCs/>
          <w:spacing w:val="1"/>
          <w:sz w:val="22"/>
          <w:szCs w:val="22"/>
        </w:rPr>
      </w:pPr>
      <w:r w:rsidRPr="006954F7">
        <w:rPr>
          <w:sz w:val="22"/>
          <w:szCs w:val="22"/>
        </w:rPr>
        <w:t>acti</w:t>
      </w:r>
      <w:r w:rsidRPr="006954F7">
        <w:rPr>
          <w:spacing w:val="1"/>
          <w:sz w:val="22"/>
          <w:szCs w:val="22"/>
        </w:rPr>
        <w:t>v</w:t>
      </w:r>
      <w:r w:rsidRPr="006954F7">
        <w:rPr>
          <w:sz w:val="22"/>
          <w:szCs w:val="22"/>
        </w:rPr>
        <w:t>e</w:t>
      </w:r>
      <w:r w:rsidRPr="006954F7">
        <w:rPr>
          <w:spacing w:val="-3"/>
          <w:sz w:val="22"/>
          <w:szCs w:val="22"/>
        </w:rPr>
        <w:t>l</w:t>
      </w:r>
      <w:r w:rsidRPr="006954F7">
        <w:rPr>
          <w:sz w:val="22"/>
          <w:szCs w:val="22"/>
        </w:rPr>
        <w:t>y</w:t>
      </w:r>
      <w:r w:rsidRPr="006954F7">
        <w:rPr>
          <w:spacing w:val="2"/>
          <w:sz w:val="22"/>
          <w:szCs w:val="22"/>
        </w:rPr>
        <w:t xml:space="preserve"> </w:t>
      </w:r>
      <w:r w:rsidRPr="006954F7">
        <w:rPr>
          <w:sz w:val="22"/>
          <w:szCs w:val="22"/>
        </w:rPr>
        <w:t>participate</w:t>
      </w:r>
      <w:r w:rsidRPr="006954F7">
        <w:rPr>
          <w:spacing w:val="-1"/>
          <w:sz w:val="22"/>
          <w:szCs w:val="22"/>
        </w:rPr>
        <w:t xml:space="preserve"> </w:t>
      </w:r>
      <w:r w:rsidRPr="006954F7">
        <w:rPr>
          <w:sz w:val="22"/>
          <w:szCs w:val="22"/>
        </w:rPr>
        <w:t>a</w:t>
      </w:r>
      <w:r w:rsidRPr="006954F7">
        <w:rPr>
          <w:spacing w:val="-1"/>
          <w:sz w:val="22"/>
          <w:szCs w:val="22"/>
        </w:rPr>
        <w:t>n</w:t>
      </w:r>
      <w:r w:rsidRPr="006954F7">
        <w:rPr>
          <w:sz w:val="22"/>
          <w:szCs w:val="22"/>
        </w:rPr>
        <w:t xml:space="preserve">d </w:t>
      </w:r>
      <w:r w:rsidRPr="006954F7">
        <w:rPr>
          <w:spacing w:val="1"/>
          <w:sz w:val="22"/>
          <w:szCs w:val="22"/>
        </w:rPr>
        <w:t>e</w:t>
      </w:r>
      <w:r w:rsidRPr="006954F7">
        <w:rPr>
          <w:spacing w:val="-3"/>
          <w:sz w:val="22"/>
          <w:szCs w:val="22"/>
        </w:rPr>
        <w:t>n</w:t>
      </w:r>
      <w:r w:rsidRPr="006954F7">
        <w:rPr>
          <w:spacing w:val="-1"/>
          <w:sz w:val="22"/>
          <w:szCs w:val="22"/>
        </w:rPr>
        <w:t>g</w:t>
      </w:r>
      <w:r w:rsidRPr="006954F7">
        <w:rPr>
          <w:sz w:val="22"/>
          <w:szCs w:val="22"/>
        </w:rPr>
        <w:t>a</w:t>
      </w:r>
      <w:r w:rsidRPr="006954F7">
        <w:rPr>
          <w:spacing w:val="-1"/>
          <w:sz w:val="22"/>
          <w:szCs w:val="22"/>
        </w:rPr>
        <w:t>g</w:t>
      </w:r>
      <w:r w:rsidRPr="006954F7">
        <w:rPr>
          <w:sz w:val="22"/>
          <w:szCs w:val="22"/>
        </w:rPr>
        <w:t>e</w:t>
      </w:r>
      <w:r w:rsidRPr="006954F7">
        <w:rPr>
          <w:spacing w:val="1"/>
          <w:sz w:val="22"/>
          <w:szCs w:val="22"/>
        </w:rPr>
        <w:t xml:space="preserve"> </w:t>
      </w:r>
      <w:r w:rsidRPr="006954F7">
        <w:rPr>
          <w:sz w:val="22"/>
          <w:szCs w:val="22"/>
        </w:rPr>
        <w:t>as</w:t>
      </w:r>
      <w:r w:rsidRPr="006954F7">
        <w:rPr>
          <w:spacing w:val="1"/>
          <w:sz w:val="22"/>
          <w:szCs w:val="22"/>
        </w:rPr>
        <w:t xml:space="preserve"> </w:t>
      </w:r>
      <w:r w:rsidRPr="006954F7">
        <w:rPr>
          <w:sz w:val="22"/>
          <w:szCs w:val="22"/>
        </w:rPr>
        <w:t>a</w:t>
      </w:r>
      <w:r w:rsidRPr="006954F7">
        <w:rPr>
          <w:spacing w:val="1"/>
          <w:sz w:val="22"/>
          <w:szCs w:val="22"/>
        </w:rPr>
        <w:t xml:space="preserve"> </w:t>
      </w:r>
      <w:r w:rsidRPr="006954F7">
        <w:rPr>
          <w:spacing w:val="-3"/>
          <w:sz w:val="22"/>
          <w:szCs w:val="22"/>
        </w:rPr>
        <w:t>h</w:t>
      </w:r>
      <w:r w:rsidRPr="006954F7">
        <w:rPr>
          <w:spacing w:val="1"/>
          <w:sz w:val="22"/>
          <w:szCs w:val="22"/>
        </w:rPr>
        <w:t>e</w:t>
      </w:r>
      <w:r w:rsidRPr="006954F7">
        <w:rPr>
          <w:sz w:val="22"/>
          <w:szCs w:val="22"/>
        </w:rPr>
        <w:t>alt</w:t>
      </w:r>
      <w:r w:rsidRPr="006954F7">
        <w:rPr>
          <w:spacing w:val="-1"/>
          <w:sz w:val="22"/>
          <w:szCs w:val="22"/>
        </w:rPr>
        <w:t>h</w:t>
      </w:r>
      <w:r w:rsidRPr="006954F7">
        <w:rPr>
          <w:sz w:val="22"/>
          <w:szCs w:val="22"/>
        </w:rPr>
        <w:t>care t</w:t>
      </w:r>
      <w:r w:rsidRPr="006954F7">
        <w:rPr>
          <w:spacing w:val="1"/>
          <w:sz w:val="22"/>
          <w:szCs w:val="22"/>
        </w:rPr>
        <w:t>e</w:t>
      </w:r>
      <w:r w:rsidRPr="006954F7">
        <w:rPr>
          <w:spacing w:val="-3"/>
          <w:sz w:val="22"/>
          <w:szCs w:val="22"/>
        </w:rPr>
        <w:t>a</w:t>
      </w:r>
      <w:r w:rsidRPr="006954F7">
        <w:rPr>
          <w:sz w:val="22"/>
          <w:szCs w:val="22"/>
        </w:rPr>
        <w:t>m</w:t>
      </w:r>
      <w:r w:rsidRPr="006954F7">
        <w:rPr>
          <w:spacing w:val="-1"/>
          <w:sz w:val="22"/>
          <w:szCs w:val="22"/>
        </w:rPr>
        <w:t xml:space="preserve"> </w:t>
      </w:r>
      <w:r w:rsidRPr="006954F7">
        <w:rPr>
          <w:spacing w:val="1"/>
          <w:sz w:val="22"/>
          <w:szCs w:val="22"/>
        </w:rPr>
        <w:t>m</w:t>
      </w:r>
      <w:r w:rsidRPr="006954F7">
        <w:rPr>
          <w:spacing w:val="-2"/>
          <w:sz w:val="22"/>
          <w:szCs w:val="22"/>
        </w:rPr>
        <w:t>e</w:t>
      </w:r>
      <w:r w:rsidRPr="006954F7">
        <w:rPr>
          <w:spacing w:val="1"/>
          <w:sz w:val="22"/>
          <w:szCs w:val="22"/>
        </w:rPr>
        <w:t>m</w:t>
      </w:r>
      <w:r w:rsidRPr="006954F7">
        <w:rPr>
          <w:spacing w:val="-1"/>
          <w:sz w:val="22"/>
          <w:szCs w:val="22"/>
        </w:rPr>
        <w:t>b</w:t>
      </w:r>
      <w:r w:rsidRPr="006954F7">
        <w:rPr>
          <w:spacing w:val="1"/>
          <w:sz w:val="22"/>
          <w:szCs w:val="22"/>
        </w:rPr>
        <w:t>e</w:t>
      </w:r>
      <w:r w:rsidRPr="006954F7">
        <w:rPr>
          <w:sz w:val="22"/>
          <w:szCs w:val="22"/>
        </w:rPr>
        <w:t xml:space="preserve">r </w:t>
      </w:r>
      <w:r w:rsidRPr="006954F7">
        <w:rPr>
          <w:spacing w:val="-3"/>
          <w:sz w:val="22"/>
          <w:szCs w:val="22"/>
        </w:rPr>
        <w:t>b</w:t>
      </w:r>
      <w:r w:rsidRPr="006954F7">
        <w:rPr>
          <w:sz w:val="22"/>
          <w:szCs w:val="22"/>
        </w:rPr>
        <w:t>y</w:t>
      </w:r>
      <w:r w:rsidRPr="006954F7">
        <w:rPr>
          <w:spacing w:val="1"/>
          <w:sz w:val="22"/>
          <w:szCs w:val="22"/>
        </w:rPr>
        <w:t xml:space="preserve"> </w:t>
      </w:r>
      <w:r w:rsidRPr="006954F7">
        <w:rPr>
          <w:spacing w:val="-1"/>
          <w:sz w:val="22"/>
          <w:szCs w:val="22"/>
        </w:rPr>
        <w:t>d</w:t>
      </w:r>
      <w:r w:rsidRPr="006954F7">
        <w:rPr>
          <w:spacing w:val="-2"/>
          <w:sz w:val="22"/>
          <w:szCs w:val="22"/>
        </w:rPr>
        <w:t>e</w:t>
      </w:r>
      <w:r w:rsidRPr="006954F7">
        <w:rPr>
          <w:spacing w:val="-1"/>
          <w:sz w:val="22"/>
          <w:szCs w:val="22"/>
        </w:rPr>
        <w:t>m</w:t>
      </w:r>
      <w:r w:rsidRPr="006954F7">
        <w:rPr>
          <w:spacing w:val="1"/>
          <w:sz w:val="22"/>
          <w:szCs w:val="22"/>
        </w:rPr>
        <w:t>o</w:t>
      </w:r>
      <w:r w:rsidRPr="006954F7">
        <w:rPr>
          <w:spacing w:val="-1"/>
          <w:sz w:val="22"/>
          <w:szCs w:val="22"/>
        </w:rPr>
        <w:t>n</w:t>
      </w:r>
      <w:r w:rsidRPr="006954F7">
        <w:rPr>
          <w:sz w:val="22"/>
          <w:szCs w:val="22"/>
        </w:rPr>
        <w:t>s</w:t>
      </w:r>
      <w:r w:rsidRPr="006954F7">
        <w:rPr>
          <w:spacing w:val="-2"/>
          <w:sz w:val="22"/>
          <w:szCs w:val="22"/>
        </w:rPr>
        <w:t>t</w:t>
      </w:r>
      <w:r w:rsidRPr="006954F7">
        <w:rPr>
          <w:sz w:val="22"/>
          <w:szCs w:val="22"/>
        </w:rPr>
        <w:t>rati</w:t>
      </w:r>
      <w:r w:rsidRPr="006954F7">
        <w:rPr>
          <w:spacing w:val="-1"/>
          <w:sz w:val="22"/>
          <w:szCs w:val="22"/>
        </w:rPr>
        <w:t>n</w:t>
      </w:r>
      <w:r w:rsidRPr="006954F7">
        <w:rPr>
          <w:sz w:val="22"/>
          <w:szCs w:val="22"/>
        </w:rPr>
        <w:t xml:space="preserve">g </w:t>
      </w:r>
      <w:r w:rsidRPr="006954F7">
        <w:rPr>
          <w:spacing w:val="1"/>
          <w:sz w:val="22"/>
          <w:szCs w:val="22"/>
        </w:rPr>
        <w:t>m</w:t>
      </w:r>
      <w:r w:rsidRPr="006954F7">
        <w:rPr>
          <w:spacing w:val="-1"/>
          <w:sz w:val="22"/>
          <w:szCs w:val="22"/>
        </w:rPr>
        <w:t>u</w:t>
      </w:r>
      <w:r w:rsidRPr="006954F7">
        <w:rPr>
          <w:sz w:val="22"/>
          <w:szCs w:val="22"/>
        </w:rPr>
        <w:t>t</w:t>
      </w:r>
      <w:r w:rsidRPr="006954F7">
        <w:rPr>
          <w:spacing w:val="-1"/>
          <w:sz w:val="22"/>
          <w:szCs w:val="22"/>
        </w:rPr>
        <w:t>u</w:t>
      </w:r>
      <w:r w:rsidRPr="006954F7">
        <w:rPr>
          <w:sz w:val="22"/>
          <w:szCs w:val="22"/>
        </w:rPr>
        <w:t xml:space="preserve">al </w:t>
      </w:r>
      <w:r w:rsidRPr="006954F7">
        <w:rPr>
          <w:spacing w:val="-3"/>
          <w:sz w:val="22"/>
          <w:szCs w:val="22"/>
        </w:rPr>
        <w:t>r</w:t>
      </w:r>
      <w:r w:rsidRPr="006954F7">
        <w:rPr>
          <w:spacing w:val="1"/>
          <w:sz w:val="22"/>
          <w:szCs w:val="22"/>
        </w:rPr>
        <w:t>e</w:t>
      </w:r>
      <w:r w:rsidRPr="006954F7">
        <w:rPr>
          <w:sz w:val="22"/>
          <w:szCs w:val="22"/>
        </w:rPr>
        <w:t>s</w:t>
      </w:r>
      <w:r w:rsidRPr="006954F7">
        <w:rPr>
          <w:spacing w:val="-1"/>
          <w:sz w:val="22"/>
          <w:szCs w:val="22"/>
        </w:rPr>
        <w:t>p</w:t>
      </w:r>
      <w:r w:rsidRPr="006954F7">
        <w:rPr>
          <w:spacing w:val="1"/>
          <w:sz w:val="22"/>
          <w:szCs w:val="22"/>
        </w:rPr>
        <w:t>e</w:t>
      </w:r>
      <w:r w:rsidRPr="006954F7">
        <w:rPr>
          <w:spacing w:val="-2"/>
          <w:sz w:val="22"/>
          <w:szCs w:val="22"/>
        </w:rPr>
        <w:t>c</w:t>
      </w:r>
      <w:r w:rsidRPr="006954F7">
        <w:rPr>
          <w:sz w:val="22"/>
          <w:szCs w:val="22"/>
        </w:rPr>
        <w:t>t,</w:t>
      </w:r>
      <w:r w:rsidRPr="006954F7">
        <w:rPr>
          <w:spacing w:val="1"/>
          <w:sz w:val="22"/>
          <w:szCs w:val="22"/>
        </w:rPr>
        <w:t xml:space="preserve"> </w:t>
      </w:r>
      <w:r w:rsidRPr="006954F7">
        <w:rPr>
          <w:spacing w:val="-1"/>
          <w:sz w:val="22"/>
          <w:szCs w:val="22"/>
        </w:rPr>
        <w:t>un</w:t>
      </w:r>
      <w:r w:rsidRPr="006954F7">
        <w:rPr>
          <w:spacing w:val="-3"/>
          <w:sz w:val="22"/>
          <w:szCs w:val="22"/>
        </w:rPr>
        <w:t>d</w:t>
      </w:r>
      <w:r w:rsidRPr="006954F7">
        <w:rPr>
          <w:spacing w:val="1"/>
          <w:sz w:val="22"/>
          <w:szCs w:val="22"/>
        </w:rPr>
        <w:t>e</w:t>
      </w:r>
      <w:r w:rsidRPr="006954F7">
        <w:rPr>
          <w:sz w:val="22"/>
          <w:szCs w:val="22"/>
        </w:rPr>
        <w:t>rsta</w:t>
      </w:r>
      <w:r w:rsidRPr="006954F7">
        <w:rPr>
          <w:spacing w:val="-1"/>
          <w:sz w:val="22"/>
          <w:szCs w:val="22"/>
        </w:rPr>
        <w:t>nd</w:t>
      </w:r>
      <w:r w:rsidRPr="006954F7">
        <w:rPr>
          <w:sz w:val="22"/>
          <w:szCs w:val="22"/>
        </w:rPr>
        <w:t>i</w:t>
      </w:r>
      <w:r w:rsidRPr="006954F7">
        <w:rPr>
          <w:spacing w:val="-1"/>
          <w:sz w:val="22"/>
          <w:szCs w:val="22"/>
        </w:rPr>
        <w:t>ng</w:t>
      </w:r>
      <w:r w:rsidRPr="006954F7">
        <w:rPr>
          <w:sz w:val="22"/>
          <w:szCs w:val="22"/>
        </w:rPr>
        <w:t>,</w:t>
      </w:r>
      <w:r w:rsidRPr="006954F7">
        <w:rPr>
          <w:spacing w:val="1"/>
          <w:sz w:val="22"/>
          <w:szCs w:val="22"/>
        </w:rPr>
        <w:t xml:space="preserve"> </w:t>
      </w:r>
      <w:r w:rsidRPr="006954F7">
        <w:rPr>
          <w:sz w:val="22"/>
          <w:szCs w:val="22"/>
        </w:rPr>
        <w:t>a</w:t>
      </w:r>
      <w:r w:rsidRPr="006954F7">
        <w:rPr>
          <w:spacing w:val="-1"/>
          <w:sz w:val="22"/>
          <w:szCs w:val="22"/>
        </w:rPr>
        <w:t>n</w:t>
      </w:r>
      <w:r w:rsidRPr="006954F7">
        <w:rPr>
          <w:sz w:val="22"/>
          <w:szCs w:val="22"/>
        </w:rPr>
        <w:t xml:space="preserve">d </w:t>
      </w:r>
      <w:r w:rsidRPr="006954F7">
        <w:rPr>
          <w:spacing w:val="1"/>
          <w:sz w:val="22"/>
          <w:szCs w:val="22"/>
        </w:rPr>
        <w:t>v</w:t>
      </w:r>
      <w:r w:rsidRPr="006954F7">
        <w:rPr>
          <w:sz w:val="22"/>
          <w:szCs w:val="22"/>
        </w:rPr>
        <w:t>al</w:t>
      </w:r>
      <w:r w:rsidRPr="006954F7">
        <w:rPr>
          <w:spacing w:val="-3"/>
          <w:sz w:val="22"/>
          <w:szCs w:val="22"/>
        </w:rPr>
        <w:t>u</w:t>
      </w:r>
      <w:r w:rsidRPr="006954F7">
        <w:rPr>
          <w:spacing w:val="1"/>
          <w:sz w:val="22"/>
          <w:szCs w:val="22"/>
        </w:rPr>
        <w:t>e</w:t>
      </w:r>
      <w:r w:rsidRPr="006954F7">
        <w:rPr>
          <w:sz w:val="22"/>
          <w:szCs w:val="22"/>
        </w:rPr>
        <w:t>s</w:t>
      </w:r>
      <w:r w:rsidRPr="006954F7">
        <w:rPr>
          <w:spacing w:val="1"/>
          <w:sz w:val="22"/>
          <w:szCs w:val="22"/>
        </w:rPr>
        <w:t xml:space="preserve"> </w:t>
      </w:r>
      <w:r w:rsidRPr="006954F7">
        <w:rPr>
          <w:spacing w:val="-2"/>
          <w:sz w:val="22"/>
          <w:szCs w:val="22"/>
        </w:rPr>
        <w:t>t</w:t>
      </w:r>
      <w:r w:rsidRPr="006954F7">
        <w:rPr>
          <w:sz w:val="22"/>
          <w:szCs w:val="22"/>
        </w:rPr>
        <w:t>o</w:t>
      </w:r>
      <w:r w:rsidRPr="006954F7">
        <w:rPr>
          <w:spacing w:val="-1"/>
          <w:sz w:val="22"/>
          <w:szCs w:val="22"/>
        </w:rPr>
        <w:t xml:space="preserve"> </w:t>
      </w:r>
      <w:r w:rsidRPr="006954F7">
        <w:rPr>
          <w:spacing w:val="1"/>
          <w:sz w:val="22"/>
          <w:szCs w:val="22"/>
        </w:rPr>
        <w:t>m</w:t>
      </w:r>
      <w:r w:rsidRPr="006954F7">
        <w:rPr>
          <w:spacing w:val="-2"/>
          <w:sz w:val="22"/>
          <w:szCs w:val="22"/>
        </w:rPr>
        <w:t>e</w:t>
      </w:r>
      <w:r w:rsidRPr="006954F7">
        <w:rPr>
          <w:spacing w:val="1"/>
          <w:sz w:val="22"/>
          <w:szCs w:val="22"/>
        </w:rPr>
        <w:t>e</w:t>
      </w:r>
      <w:r w:rsidRPr="006954F7">
        <w:rPr>
          <w:sz w:val="22"/>
          <w:szCs w:val="22"/>
        </w:rPr>
        <w:t>t</w:t>
      </w:r>
      <w:r w:rsidRPr="006954F7">
        <w:rPr>
          <w:spacing w:val="1"/>
          <w:sz w:val="22"/>
          <w:szCs w:val="22"/>
        </w:rPr>
        <w:t xml:space="preserve"> </w:t>
      </w:r>
      <w:r w:rsidRPr="006954F7">
        <w:rPr>
          <w:spacing w:val="-1"/>
          <w:sz w:val="22"/>
          <w:szCs w:val="22"/>
        </w:rPr>
        <w:t>p</w:t>
      </w:r>
      <w:r w:rsidRPr="006954F7">
        <w:rPr>
          <w:sz w:val="22"/>
          <w:szCs w:val="22"/>
        </w:rPr>
        <w:t>at</w:t>
      </w:r>
      <w:r w:rsidRPr="006954F7">
        <w:rPr>
          <w:spacing w:val="-3"/>
          <w:sz w:val="22"/>
          <w:szCs w:val="22"/>
        </w:rPr>
        <w:t>i</w:t>
      </w:r>
      <w:r w:rsidRPr="006954F7">
        <w:rPr>
          <w:sz w:val="22"/>
          <w:szCs w:val="22"/>
        </w:rPr>
        <w:t>e</w:t>
      </w:r>
      <w:r w:rsidRPr="006954F7">
        <w:rPr>
          <w:spacing w:val="-1"/>
          <w:sz w:val="22"/>
          <w:szCs w:val="22"/>
        </w:rPr>
        <w:t>n</w:t>
      </w:r>
      <w:r w:rsidRPr="006954F7">
        <w:rPr>
          <w:sz w:val="22"/>
          <w:szCs w:val="22"/>
        </w:rPr>
        <w:t>t</w:t>
      </w:r>
      <w:r w:rsidRPr="006954F7">
        <w:rPr>
          <w:spacing w:val="1"/>
          <w:sz w:val="22"/>
          <w:szCs w:val="22"/>
        </w:rPr>
        <w:t xml:space="preserve"> </w:t>
      </w:r>
      <w:r w:rsidRPr="006954F7">
        <w:rPr>
          <w:sz w:val="22"/>
          <w:szCs w:val="22"/>
        </w:rPr>
        <w:t>ca</w:t>
      </w:r>
      <w:r w:rsidRPr="006954F7">
        <w:rPr>
          <w:spacing w:val="-3"/>
          <w:sz w:val="22"/>
          <w:szCs w:val="22"/>
        </w:rPr>
        <w:t>r</w:t>
      </w:r>
      <w:r w:rsidRPr="006954F7">
        <w:rPr>
          <w:sz w:val="22"/>
          <w:szCs w:val="22"/>
        </w:rPr>
        <w:t>e</w:t>
      </w:r>
      <w:r w:rsidRPr="006954F7">
        <w:rPr>
          <w:spacing w:val="1"/>
          <w:sz w:val="22"/>
          <w:szCs w:val="22"/>
        </w:rPr>
        <w:t xml:space="preserve"> </w:t>
      </w:r>
      <w:r w:rsidRPr="006954F7">
        <w:rPr>
          <w:spacing w:val="-1"/>
          <w:sz w:val="22"/>
          <w:szCs w:val="22"/>
        </w:rPr>
        <w:t>n</w:t>
      </w:r>
      <w:r w:rsidRPr="006954F7">
        <w:rPr>
          <w:spacing w:val="-2"/>
          <w:sz w:val="22"/>
          <w:szCs w:val="22"/>
        </w:rPr>
        <w:t>e</w:t>
      </w:r>
      <w:r w:rsidRPr="006954F7">
        <w:rPr>
          <w:sz w:val="22"/>
          <w:szCs w:val="22"/>
        </w:rPr>
        <w:t>e</w:t>
      </w:r>
      <w:r w:rsidRPr="006954F7">
        <w:rPr>
          <w:spacing w:val="-1"/>
          <w:sz w:val="22"/>
          <w:szCs w:val="22"/>
        </w:rPr>
        <w:t>d</w:t>
      </w:r>
      <w:r w:rsidRPr="006954F7">
        <w:rPr>
          <w:sz w:val="22"/>
          <w:szCs w:val="22"/>
        </w:rPr>
        <w:t>s.</w:t>
      </w:r>
    </w:p>
    <w:p w:rsidR="00BD30A2" w:rsidRPr="006954F7" w:rsidRDefault="00BD30A2" w:rsidP="00BD30A2">
      <w:pPr>
        <w:autoSpaceDE w:val="0"/>
        <w:autoSpaceDN w:val="0"/>
        <w:adjustRightInd w:val="0"/>
        <w:spacing w:before="16" w:line="239" w:lineRule="auto"/>
        <w:ind w:right="150"/>
        <w:rPr>
          <w:b/>
          <w:bCs/>
          <w:spacing w:val="1"/>
          <w:sz w:val="22"/>
          <w:szCs w:val="22"/>
        </w:rPr>
      </w:pPr>
    </w:p>
    <w:p w:rsidR="00BD30A2" w:rsidRPr="006954F7" w:rsidRDefault="00BD30A2" w:rsidP="00BD30A2">
      <w:pPr>
        <w:autoSpaceDE w:val="0"/>
        <w:autoSpaceDN w:val="0"/>
        <w:adjustRightInd w:val="0"/>
        <w:spacing w:before="16" w:line="239" w:lineRule="auto"/>
        <w:ind w:right="150"/>
        <w:rPr>
          <w:bCs/>
          <w:spacing w:val="1"/>
          <w:sz w:val="22"/>
          <w:szCs w:val="22"/>
        </w:rPr>
      </w:pPr>
      <w:r w:rsidRPr="006954F7">
        <w:rPr>
          <w:b/>
          <w:bCs/>
          <w:spacing w:val="1"/>
          <w:sz w:val="22"/>
          <w:szCs w:val="22"/>
        </w:rPr>
        <w:t xml:space="preserve">PITTPharmacy 11. </w:t>
      </w:r>
      <w:r w:rsidRPr="006954F7">
        <w:rPr>
          <w:bCs/>
          <w:spacing w:val="1"/>
          <w:sz w:val="22"/>
          <w:szCs w:val="22"/>
        </w:rPr>
        <w:t xml:space="preserve"> </w:t>
      </w:r>
      <w:r w:rsidRPr="006954F7">
        <w:rPr>
          <w:b/>
          <w:bCs/>
          <w:spacing w:val="1"/>
          <w:sz w:val="22"/>
          <w:szCs w:val="22"/>
        </w:rPr>
        <w:t>Life-Long Learner and Innovator</w:t>
      </w:r>
    </w:p>
    <w:p w:rsidR="00BD30A2" w:rsidRPr="006954F7" w:rsidRDefault="00BD30A2" w:rsidP="00BD30A2">
      <w:pPr>
        <w:autoSpaceDE w:val="0"/>
        <w:autoSpaceDN w:val="0"/>
        <w:adjustRightInd w:val="0"/>
        <w:spacing w:before="16" w:line="239" w:lineRule="auto"/>
        <w:ind w:right="150"/>
        <w:rPr>
          <w:bCs/>
          <w:spacing w:val="1"/>
          <w:sz w:val="22"/>
          <w:szCs w:val="22"/>
        </w:rPr>
      </w:pPr>
    </w:p>
    <w:p w:rsidR="00BD30A2" w:rsidRPr="006954F7" w:rsidRDefault="00BD30A2" w:rsidP="00BD30A2">
      <w:pPr>
        <w:autoSpaceDE w:val="0"/>
        <w:autoSpaceDN w:val="0"/>
        <w:adjustRightInd w:val="0"/>
        <w:spacing w:before="16" w:line="239" w:lineRule="auto"/>
        <w:ind w:right="150"/>
        <w:rPr>
          <w:sz w:val="22"/>
          <w:szCs w:val="22"/>
        </w:rPr>
      </w:pPr>
      <w:r w:rsidRPr="006954F7">
        <w:rPr>
          <w:bCs/>
          <w:spacing w:val="1"/>
          <w:sz w:val="22"/>
          <w:szCs w:val="22"/>
        </w:rPr>
        <w:t xml:space="preserve">The student will be a life-long learner who is able to examine and reflect on foundational </w:t>
      </w:r>
      <w:r w:rsidRPr="006954F7">
        <w:rPr>
          <w:sz w:val="22"/>
          <w:szCs w:val="22"/>
        </w:rPr>
        <w:t>k</w:t>
      </w:r>
      <w:r w:rsidRPr="006954F7">
        <w:rPr>
          <w:spacing w:val="-1"/>
          <w:sz w:val="22"/>
          <w:szCs w:val="22"/>
        </w:rPr>
        <w:t>no</w:t>
      </w:r>
      <w:r w:rsidRPr="006954F7">
        <w:rPr>
          <w:sz w:val="22"/>
          <w:szCs w:val="22"/>
        </w:rPr>
        <w:t>wle</w:t>
      </w:r>
      <w:r w:rsidRPr="006954F7">
        <w:rPr>
          <w:spacing w:val="-1"/>
          <w:sz w:val="22"/>
          <w:szCs w:val="22"/>
        </w:rPr>
        <w:t>dg</w:t>
      </w:r>
      <w:r w:rsidRPr="006954F7">
        <w:rPr>
          <w:spacing w:val="1"/>
          <w:sz w:val="22"/>
          <w:szCs w:val="22"/>
        </w:rPr>
        <w:t>e</w:t>
      </w:r>
      <w:r w:rsidRPr="006954F7">
        <w:rPr>
          <w:sz w:val="22"/>
          <w:szCs w:val="22"/>
        </w:rPr>
        <w:t xml:space="preserve"> and</w:t>
      </w:r>
      <w:r w:rsidRPr="006954F7">
        <w:rPr>
          <w:spacing w:val="-2"/>
          <w:sz w:val="22"/>
          <w:szCs w:val="22"/>
        </w:rPr>
        <w:t xml:space="preserve"> s</w:t>
      </w:r>
      <w:r w:rsidRPr="006954F7">
        <w:rPr>
          <w:sz w:val="22"/>
          <w:szCs w:val="22"/>
        </w:rPr>
        <w:t>kills</w:t>
      </w:r>
      <w:r w:rsidRPr="006954F7">
        <w:rPr>
          <w:sz w:val="22"/>
          <w:szCs w:val="22"/>
          <w:vertAlign w:val="superscript"/>
        </w:rPr>
        <w:t>1</w:t>
      </w:r>
      <w:r w:rsidRPr="006954F7">
        <w:rPr>
          <w:spacing w:val="1"/>
          <w:sz w:val="22"/>
          <w:szCs w:val="22"/>
        </w:rPr>
        <w:t xml:space="preserve"> </w:t>
      </w:r>
      <w:r w:rsidRPr="006954F7">
        <w:rPr>
          <w:bCs/>
          <w:spacing w:val="1"/>
          <w:sz w:val="22"/>
          <w:szCs w:val="22"/>
        </w:rPr>
        <w:t xml:space="preserve">that can enhance or limit personal or professional growth. </w:t>
      </w:r>
      <w:r w:rsidRPr="006954F7">
        <w:rPr>
          <w:sz w:val="22"/>
          <w:szCs w:val="22"/>
        </w:rPr>
        <w:t>The student will:</w:t>
      </w:r>
    </w:p>
    <w:p w:rsidR="00BD30A2" w:rsidRPr="006954F7" w:rsidRDefault="00BD30A2" w:rsidP="00E8481B">
      <w:pPr>
        <w:pStyle w:val="ListParagraph"/>
        <w:numPr>
          <w:ilvl w:val="0"/>
          <w:numId w:val="37"/>
        </w:numPr>
        <w:autoSpaceDE w:val="0"/>
        <w:autoSpaceDN w:val="0"/>
        <w:adjustRightInd w:val="0"/>
        <w:spacing w:after="240"/>
        <w:ind w:right="144"/>
        <w:contextualSpacing w:val="0"/>
        <w:rPr>
          <w:bCs/>
          <w:spacing w:val="1"/>
          <w:sz w:val="22"/>
          <w:szCs w:val="22"/>
        </w:rPr>
      </w:pPr>
      <w:r w:rsidRPr="006954F7">
        <w:rPr>
          <w:sz w:val="22"/>
          <w:szCs w:val="22"/>
        </w:rPr>
        <w:t xml:space="preserve">demonstrate the ability to set personal and professional goals and priorities, effectively plan and manage time, and organize work.  </w:t>
      </w:r>
    </w:p>
    <w:p w:rsidR="00BD30A2" w:rsidRPr="006954F7" w:rsidRDefault="00BD30A2" w:rsidP="00E8481B">
      <w:pPr>
        <w:pStyle w:val="ListParagraph"/>
        <w:numPr>
          <w:ilvl w:val="0"/>
          <w:numId w:val="37"/>
        </w:numPr>
        <w:autoSpaceDE w:val="0"/>
        <w:autoSpaceDN w:val="0"/>
        <w:adjustRightInd w:val="0"/>
        <w:spacing w:after="240"/>
        <w:ind w:right="144"/>
        <w:contextualSpacing w:val="0"/>
        <w:rPr>
          <w:bCs/>
          <w:spacing w:val="1"/>
          <w:sz w:val="22"/>
          <w:szCs w:val="22"/>
        </w:rPr>
      </w:pPr>
      <w:r w:rsidRPr="006954F7">
        <w:rPr>
          <w:bCs/>
          <w:spacing w:val="1"/>
          <w:sz w:val="22"/>
          <w:szCs w:val="22"/>
        </w:rPr>
        <w:t xml:space="preserve">formulate a learning plan, locate and interpret credible resources, and assess progress toward meeting goals for professional improvement. </w:t>
      </w:r>
    </w:p>
    <w:p w:rsidR="00BD30A2" w:rsidRPr="006954F7" w:rsidRDefault="00BD30A2" w:rsidP="00E8481B">
      <w:pPr>
        <w:pStyle w:val="ListParagraph"/>
        <w:numPr>
          <w:ilvl w:val="0"/>
          <w:numId w:val="37"/>
        </w:numPr>
        <w:autoSpaceDE w:val="0"/>
        <w:autoSpaceDN w:val="0"/>
        <w:adjustRightInd w:val="0"/>
        <w:spacing w:after="240"/>
        <w:ind w:right="144"/>
        <w:contextualSpacing w:val="0"/>
        <w:rPr>
          <w:bCs/>
          <w:spacing w:val="1"/>
          <w:sz w:val="22"/>
          <w:szCs w:val="22"/>
        </w:rPr>
      </w:pPr>
      <w:r w:rsidRPr="006954F7">
        <w:rPr>
          <w:bCs/>
          <w:spacing w:val="1"/>
          <w:sz w:val="22"/>
          <w:szCs w:val="22"/>
        </w:rPr>
        <w:t>identify and analyze emerging issues, products, and services that may affect public health policy, patient-centered and population-based therapeutic outcomes, medication use systems, and pharmacy benefits.</w:t>
      </w:r>
    </w:p>
    <w:p w:rsidR="00BD30A2" w:rsidRPr="006954F7" w:rsidRDefault="00BD30A2" w:rsidP="00E8481B">
      <w:pPr>
        <w:pStyle w:val="ListParagraph"/>
        <w:numPr>
          <w:ilvl w:val="0"/>
          <w:numId w:val="37"/>
        </w:numPr>
        <w:autoSpaceDE w:val="0"/>
        <w:autoSpaceDN w:val="0"/>
        <w:adjustRightInd w:val="0"/>
        <w:spacing w:after="240"/>
        <w:ind w:right="144"/>
        <w:contextualSpacing w:val="0"/>
        <w:rPr>
          <w:bCs/>
          <w:spacing w:val="1"/>
          <w:sz w:val="22"/>
          <w:szCs w:val="22"/>
        </w:rPr>
      </w:pPr>
      <w:r w:rsidRPr="006954F7">
        <w:rPr>
          <w:sz w:val="22"/>
          <w:szCs w:val="22"/>
        </w:rPr>
        <w:t>d</w:t>
      </w:r>
      <w:r w:rsidRPr="006954F7">
        <w:rPr>
          <w:spacing w:val="2"/>
          <w:sz w:val="22"/>
          <w:szCs w:val="22"/>
        </w:rPr>
        <w:t>e</w:t>
      </w:r>
      <w:r w:rsidRPr="006954F7">
        <w:rPr>
          <w:spacing w:val="1"/>
          <w:sz w:val="22"/>
          <w:szCs w:val="22"/>
        </w:rPr>
        <w:t>v</w:t>
      </w:r>
      <w:r w:rsidRPr="006954F7">
        <w:rPr>
          <w:spacing w:val="-1"/>
          <w:sz w:val="22"/>
          <w:szCs w:val="22"/>
        </w:rPr>
        <w:t>e</w:t>
      </w:r>
      <w:r w:rsidRPr="006954F7">
        <w:rPr>
          <w:sz w:val="22"/>
          <w:szCs w:val="22"/>
        </w:rPr>
        <w:t>l</w:t>
      </w:r>
      <w:r w:rsidRPr="006954F7">
        <w:rPr>
          <w:spacing w:val="1"/>
          <w:sz w:val="22"/>
          <w:szCs w:val="22"/>
        </w:rPr>
        <w:t>o</w:t>
      </w:r>
      <w:r w:rsidRPr="006954F7">
        <w:rPr>
          <w:sz w:val="22"/>
          <w:szCs w:val="22"/>
        </w:rPr>
        <w:t>p</w:t>
      </w:r>
      <w:r w:rsidRPr="006954F7">
        <w:rPr>
          <w:spacing w:val="-6"/>
          <w:sz w:val="22"/>
          <w:szCs w:val="22"/>
        </w:rPr>
        <w:t xml:space="preserve"> </w:t>
      </w:r>
      <w:r w:rsidRPr="006954F7">
        <w:rPr>
          <w:spacing w:val="1"/>
          <w:sz w:val="22"/>
          <w:szCs w:val="22"/>
        </w:rPr>
        <w:t>n</w:t>
      </w:r>
      <w:r w:rsidRPr="006954F7">
        <w:rPr>
          <w:spacing w:val="-1"/>
          <w:sz w:val="22"/>
          <w:szCs w:val="22"/>
        </w:rPr>
        <w:t>e</w:t>
      </w:r>
      <w:r w:rsidRPr="006954F7">
        <w:rPr>
          <w:sz w:val="22"/>
          <w:szCs w:val="22"/>
        </w:rPr>
        <w:t>w</w:t>
      </w:r>
      <w:r w:rsidRPr="006954F7">
        <w:rPr>
          <w:spacing w:val="-3"/>
          <w:sz w:val="22"/>
          <w:szCs w:val="22"/>
        </w:rPr>
        <w:t xml:space="preserve"> </w:t>
      </w:r>
      <w:r w:rsidRPr="006954F7">
        <w:rPr>
          <w:sz w:val="22"/>
          <w:szCs w:val="22"/>
        </w:rPr>
        <w:t>i</w:t>
      </w:r>
      <w:r w:rsidRPr="006954F7">
        <w:rPr>
          <w:spacing w:val="1"/>
          <w:sz w:val="22"/>
          <w:szCs w:val="22"/>
        </w:rPr>
        <w:t>d</w:t>
      </w:r>
      <w:r w:rsidRPr="006954F7">
        <w:rPr>
          <w:spacing w:val="-1"/>
          <w:sz w:val="22"/>
          <w:szCs w:val="22"/>
        </w:rPr>
        <w:t>e</w:t>
      </w:r>
      <w:r w:rsidRPr="006954F7">
        <w:rPr>
          <w:spacing w:val="3"/>
          <w:sz w:val="22"/>
          <w:szCs w:val="22"/>
        </w:rPr>
        <w:t>a</w:t>
      </w:r>
      <w:r w:rsidRPr="006954F7">
        <w:rPr>
          <w:sz w:val="22"/>
          <w:szCs w:val="22"/>
        </w:rPr>
        <w:t>s</w:t>
      </w:r>
      <w:r w:rsidRPr="006954F7">
        <w:rPr>
          <w:spacing w:val="-5"/>
          <w:sz w:val="22"/>
          <w:szCs w:val="22"/>
        </w:rPr>
        <w:t xml:space="preserve"> </w:t>
      </w:r>
      <w:r w:rsidRPr="006954F7">
        <w:rPr>
          <w:spacing w:val="1"/>
          <w:sz w:val="22"/>
          <w:szCs w:val="22"/>
        </w:rPr>
        <w:t>an</w:t>
      </w:r>
      <w:r w:rsidRPr="006954F7">
        <w:rPr>
          <w:sz w:val="22"/>
          <w:szCs w:val="22"/>
        </w:rPr>
        <w:t>d</w:t>
      </w:r>
      <w:r w:rsidRPr="006954F7">
        <w:rPr>
          <w:spacing w:val="-2"/>
          <w:sz w:val="22"/>
          <w:szCs w:val="22"/>
        </w:rPr>
        <w:t xml:space="preserve"> </w:t>
      </w:r>
      <w:r w:rsidRPr="006954F7">
        <w:rPr>
          <w:spacing w:val="1"/>
          <w:sz w:val="22"/>
          <w:szCs w:val="22"/>
        </w:rPr>
        <w:t>app</w:t>
      </w:r>
      <w:r w:rsidRPr="006954F7">
        <w:rPr>
          <w:sz w:val="22"/>
          <w:szCs w:val="22"/>
        </w:rPr>
        <w:t>r</w:t>
      </w:r>
      <w:r w:rsidRPr="006954F7">
        <w:rPr>
          <w:spacing w:val="1"/>
          <w:sz w:val="22"/>
          <w:szCs w:val="22"/>
        </w:rPr>
        <w:t>oa</w:t>
      </w:r>
      <w:r w:rsidRPr="006954F7">
        <w:rPr>
          <w:sz w:val="22"/>
          <w:szCs w:val="22"/>
        </w:rPr>
        <w:t>c</w:t>
      </w:r>
      <w:r w:rsidRPr="006954F7">
        <w:rPr>
          <w:spacing w:val="1"/>
          <w:sz w:val="22"/>
          <w:szCs w:val="22"/>
        </w:rPr>
        <w:t>h</w:t>
      </w:r>
      <w:r w:rsidRPr="006954F7">
        <w:rPr>
          <w:spacing w:val="-1"/>
          <w:sz w:val="22"/>
          <w:szCs w:val="22"/>
        </w:rPr>
        <w:t>e</w:t>
      </w:r>
      <w:r w:rsidRPr="006954F7">
        <w:rPr>
          <w:sz w:val="22"/>
          <w:szCs w:val="22"/>
        </w:rPr>
        <w:t>s</w:t>
      </w:r>
      <w:r w:rsidRPr="006954F7">
        <w:rPr>
          <w:spacing w:val="-10"/>
          <w:sz w:val="22"/>
          <w:szCs w:val="22"/>
        </w:rPr>
        <w:t xml:space="preserve"> </w:t>
      </w:r>
      <w:r w:rsidRPr="006954F7">
        <w:rPr>
          <w:sz w:val="22"/>
          <w:szCs w:val="22"/>
        </w:rPr>
        <w:t>to</w:t>
      </w:r>
      <w:r w:rsidRPr="006954F7">
        <w:rPr>
          <w:spacing w:val="-1"/>
          <w:sz w:val="22"/>
          <w:szCs w:val="22"/>
        </w:rPr>
        <w:t xml:space="preserve"> </w:t>
      </w:r>
      <w:r w:rsidRPr="006954F7">
        <w:rPr>
          <w:sz w:val="22"/>
          <w:szCs w:val="22"/>
        </w:rPr>
        <w:t>i</w:t>
      </w:r>
      <w:r w:rsidRPr="006954F7">
        <w:rPr>
          <w:spacing w:val="-1"/>
          <w:sz w:val="22"/>
          <w:szCs w:val="22"/>
        </w:rPr>
        <w:t>m</w:t>
      </w:r>
      <w:r w:rsidRPr="006954F7">
        <w:rPr>
          <w:spacing w:val="1"/>
          <w:sz w:val="22"/>
          <w:szCs w:val="22"/>
        </w:rPr>
        <w:t>p</w:t>
      </w:r>
      <w:r w:rsidRPr="006954F7">
        <w:rPr>
          <w:sz w:val="22"/>
          <w:szCs w:val="22"/>
        </w:rPr>
        <w:t>r</w:t>
      </w:r>
      <w:r w:rsidRPr="006954F7">
        <w:rPr>
          <w:spacing w:val="1"/>
          <w:sz w:val="22"/>
          <w:szCs w:val="22"/>
        </w:rPr>
        <w:t>ov</w:t>
      </w:r>
      <w:r w:rsidRPr="006954F7">
        <w:rPr>
          <w:sz w:val="22"/>
          <w:szCs w:val="22"/>
        </w:rPr>
        <w:t>e</w:t>
      </w:r>
      <w:r w:rsidRPr="006954F7">
        <w:rPr>
          <w:spacing w:val="-7"/>
          <w:sz w:val="22"/>
          <w:szCs w:val="22"/>
        </w:rPr>
        <w:t xml:space="preserve"> </w:t>
      </w:r>
      <w:r w:rsidRPr="006954F7">
        <w:rPr>
          <w:spacing w:val="1"/>
          <w:sz w:val="22"/>
          <w:szCs w:val="22"/>
        </w:rPr>
        <w:t>qua</w:t>
      </w:r>
      <w:r w:rsidRPr="006954F7">
        <w:rPr>
          <w:sz w:val="22"/>
          <w:szCs w:val="22"/>
        </w:rPr>
        <w:t>lity</w:t>
      </w:r>
      <w:r w:rsidRPr="006954F7">
        <w:rPr>
          <w:spacing w:val="-5"/>
          <w:sz w:val="22"/>
          <w:szCs w:val="22"/>
        </w:rPr>
        <w:t xml:space="preserve"> </w:t>
      </w:r>
      <w:r w:rsidRPr="006954F7">
        <w:rPr>
          <w:spacing w:val="1"/>
          <w:sz w:val="22"/>
          <w:szCs w:val="22"/>
        </w:rPr>
        <w:t>o</w:t>
      </w:r>
      <w:r w:rsidRPr="006954F7">
        <w:rPr>
          <w:sz w:val="22"/>
          <w:szCs w:val="22"/>
        </w:rPr>
        <w:t>r</w:t>
      </w:r>
      <w:r w:rsidRPr="006954F7">
        <w:rPr>
          <w:spacing w:val="-2"/>
          <w:sz w:val="22"/>
          <w:szCs w:val="22"/>
        </w:rPr>
        <w:t xml:space="preserve"> </w:t>
      </w:r>
      <w:r w:rsidRPr="006954F7">
        <w:rPr>
          <w:spacing w:val="1"/>
          <w:sz w:val="22"/>
          <w:szCs w:val="22"/>
        </w:rPr>
        <w:t>o</w:t>
      </w:r>
      <w:r w:rsidRPr="006954F7">
        <w:rPr>
          <w:spacing w:val="-1"/>
          <w:sz w:val="22"/>
          <w:szCs w:val="22"/>
        </w:rPr>
        <w:t>ve</w:t>
      </w:r>
      <w:r w:rsidRPr="006954F7">
        <w:rPr>
          <w:sz w:val="22"/>
          <w:szCs w:val="22"/>
        </w:rPr>
        <w:t>rc</w:t>
      </w:r>
      <w:r w:rsidRPr="006954F7">
        <w:rPr>
          <w:spacing w:val="1"/>
          <w:sz w:val="22"/>
          <w:szCs w:val="22"/>
        </w:rPr>
        <w:t>o</w:t>
      </w:r>
      <w:r w:rsidRPr="006954F7">
        <w:rPr>
          <w:spacing w:val="2"/>
          <w:sz w:val="22"/>
          <w:szCs w:val="22"/>
        </w:rPr>
        <w:t>m</w:t>
      </w:r>
      <w:r w:rsidRPr="006954F7">
        <w:rPr>
          <w:sz w:val="22"/>
          <w:szCs w:val="22"/>
        </w:rPr>
        <w:t>e</w:t>
      </w:r>
      <w:r w:rsidRPr="006954F7">
        <w:rPr>
          <w:spacing w:val="-8"/>
          <w:sz w:val="22"/>
          <w:szCs w:val="22"/>
        </w:rPr>
        <w:t xml:space="preserve"> </w:t>
      </w:r>
      <w:r w:rsidRPr="006954F7">
        <w:rPr>
          <w:spacing w:val="1"/>
          <w:sz w:val="22"/>
          <w:szCs w:val="22"/>
        </w:rPr>
        <w:t>ba</w:t>
      </w:r>
      <w:r w:rsidRPr="006954F7">
        <w:rPr>
          <w:sz w:val="22"/>
          <w:szCs w:val="22"/>
        </w:rPr>
        <w:t>rri</w:t>
      </w:r>
      <w:r w:rsidRPr="006954F7">
        <w:rPr>
          <w:spacing w:val="-1"/>
          <w:sz w:val="22"/>
          <w:szCs w:val="22"/>
        </w:rPr>
        <w:t>e</w:t>
      </w:r>
      <w:r w:rsidRPr="006954F7">
        <w:rPr>
          <w:spacing w:val="2"/>
          <w:sz w:val="22"/>
          <w:szCs w:val="22"/>
        </w:rPr>
        <w:t>r</w:t>
      </w:r>
      <w:r w:rsidRPr="006954F7">
        <w:rPr>
          <w:sz w:val="22"/>
          <w:szCs w:val="22"/>
        </w:rPr>
        <w:t>s</w:t>
      </w:r>
      <w:r w:rsidRPr="006954F7">
        <w:rPr>
          <w:spacing w:val="-7"/>
          <w:sz w:val="22"/>
          <w:szCs w:val="22"/>
        </w:rPr>
        <w:t xml:space="preserve"> </w:t>
      </w:r>
      <w:r w:rsidRPr="006954F7">
        <w:rPr>
          <w:sz w:val="22"/>
          <w:szCs w:val="22"/>
        </w:rPr>
        <w:t>to</w:t>
      </w:r>
      <w:r w:rsidRPr="006954F7">
        <w:rPr>
          <w:spacing w:val="-1"/>
          <w:sz w:val="22"/>
          <w:szCs w:val="22"/>
        </w:rPr>
        <w:t xml:space="preserve"> </w:t>
      </w:r>
      <w:r w:rsidRPr="006954F7">
        <w:rPr>
          <w:spacing w:val="1"/>
          <w:sz w:val="22"/>
          <w:szCs w:val="22"/>
        </w:rPr>
        <w:t>advan</w:t>
      </w:r>
      <w:r w:rsidRPr="006954F7">
        <w:rPr>
          <w:sz w:val="22"/>
          <w:szCs w:val="22"/>
        </w:rPr>
        <w:t>ce</w:t>
      </w:r>
      <w:r w:rsidRPr="006954F7">
        <w:rPr>
          <w:spacing w:val="-7"/>
          <w:sz w:val="22"/>
          <w:szCs w:val="22"/>
        </w:rPr>
        <w:t xml:space="preserve"> </w:t>
      </w:r>
      <w:r w:rsidRPr="006954F7">
        <w:rPr>
          <w:sz w:val="22"/>
          <w:szCs w:val="22"/>
        </w:rPr>
        <w:t>t</w:t>
      </w:r>
      <w:r w:rsidRPr="006954F7">
        <w:rPr>
          <w:spacing w:val="1"/>
          <w:sz w:val="22"/>
          <w:szCs w:val="22"/>
        </w:rPr>
        <w:t>h</w:t>
      </w:r>
      <w:r w:rsidRPr="006954F7">
        <w:rPr>
          <w:sz w:val="22"/>
          <w:szCs w:val="22"/>
        </w:rPr>
        <w:t>e</w:t>
      </w:r>
      <w:r w:rsidRPr="006954F7">
        <w:rPr>
          <w:spacing w:val="-3"/>
          <w:sz w:val="22"/>
          <w:szCs w:val="22"/>
        </w:rPr>
        <w:t xml:space="preserve"> </w:t>
      </w:r>
      <w:r w:rsidRPr="006954F7">
        <w:rPr>
          <w:spacing w:val="1"/>
          <w:sz w:val="22"/>
          <w:szCs w:val="22"/>
        </w:rPr>
        <w:t>p</w:t>
      </w:r>
      <w:r w:rsidRPr="006954F7">
        <w:rPr>
          <w:sz w:val="22"/>
          <w:szCs w:val="22"/>
        </w:rPr>
        <w:t>r</w:t>
      </w:r>
      <w:r w:rsidRPr="006954F7">
        <w:rPr>
          <w:spacing w:val="1"/>
          <w:sz w:val="22"/>
          <w:szCs w:val="22"/>
        </w:rPr>
        <w:t>o</w:t>
      </w:r>
      <w:r w:rsidRPr="006954F7">
        <w:rPr>
          <w:spacing w:val="-1"/>
          <w:sz w:val="22"/>
          <w:szCs w:val="22"/>
        </w:rPr>
        <w:t>f</w:t>
      </w:r>
      <w:r w:rsidRPr="006954F7">
        <w:rPr>
          <w:spacing w:val="2"/>
          <w:sz w:val="22"/>
          <w:szCs w:val="22"/>
        </w:rPr>
        <w:t>e</w:t>
      </w:r>
      <w:r w:rsidRPr="006954F7">
        <w:rPr>
          <w:spacing w:val="-1"/>
          <w:sz w:val="22"/>
          <w:szCs w:val="22"/>
        </w:rPr>
        <w:t>ss</w:t>
      </w:r>
      <w:r w:rsidRPr="006954F7">
        <w:rPr>
          <w:sz w:val="22"/>
          <w:szCs w:val="22"/>
        </w:rPr>
        <w:t>i</w:t>
      </w:r>
      <w:r w:rsidRPr="006954F7">
        <w:rPr>
          <w:spacing w:val="1"/>
          <w:sz w:val="22"/>
          <w:szCs w:val="22"/>
        </w:rPr>
        <w:t>on</w:t>
      </w:r>
      <w:r w:rsidRPr="006954F7">
        <w:rPr>
          <w:sz w:val="22"/>
          <w:szCs w:val="22"/>
        </w:rPr>
        <w:t>.</w:t>
      </w:r>
    </w:p>
    <w:p w:rsidR="00BD30A2" w:rsidRDefault="00BD30A2" w:rsidP="00BD30A2">
      <w:pPr>
        <w:autoSpaceDE w:val="0"/>
        <w:autoSpaceDN w:val="0"/>
        <w:adjustRightInd w:val="0"/>
        <w:spacing w:before="16" w:line="239" w:lineRule="auto"/>
        <w:ind w:right="150"/>
        <w:rPr>
          <w:rFonts w:ascii="Calibri" w:hAnsi="Calibri" w:cs="Calibri"/>
          <w:b/>
          <w:bCs/>
          <w:spacing w:val="1"/>
        </w:rPr>
      </w:pPr>
    </w:p>
    <w:p w:rsidR="00BD30A2" w:rsidRDefault="00BD30A2" w:rsidP="00BD30A2">
      <w:pPr>
        <w:autoSpaceDE w:val="0"/>
        <w:autoSpaceDN w:val="0"/>
        <w:adjustRightInd w:val="0"/>
        <w:spacing w:before="1" w:line="239" w:lineRule="auto"/>
        <w:ind w:left="900" w:right="192" w:hanging="540"/>
      </w:pPr>
      <w:r w:rsidRPr="007B406C">
        <w:rPr>
          <w:rFonts w:ascii="Calibri" w:hAnsi="Calibri" w:cs="Calibri"/>
          <w:sz w:val="20"/>
          <w:szCs w:val="20"/>
        </w:rPr>
        <w:t>.</w:t>
      </w:r>
    </w:p>
    <w:p w:rsidR="00E125BB" w:rsidRDefault="000B1810" w:rsidP="00166363">
      <w:pPr>
        <w:jc w:val="center"/>
        <w:rPr>
          <w:b/>
          <w:sz w:val="28"/>
          <w:szCs w:val="28"/>
        </w:rPr>
      </w:pPr>
      <w:r w:rsidRPr="00166363">
        <w:rPr>
          <w:b/>
          <w:sz w:val="28"/>
          <w:szCs w:val="28"/>
        </w:rPr>
        <w:t>Appendix 2 – Schedule of Portfolio Meetings and Reviews</w:t>
      </w:r>
    </w:p>
    <w:p w:rsidR="000B1810" w:rsidRPr="00166363" w:rsidRDefault="000B1810" w:rsidP="00166363">
      <w:pPr>
        <w:jc w:val="center"/>
        <w:rPr>
          <w:b/>
          <w:sz w:val="28"/>
          <w:szCs w:val="28"/>
        </w:rPr>
      </w:pPr>
      <w:r w:rsidRPr="00166363">
        <w:rPr>
          <w:b/>
          <w:sz w:val="28"/>
          <w:szCs w:val="28"/>
        </w:rPr>
        <w:t>Academic Year 2017-2018</w:t>
      </w:r>
    </w:p>
    <w:p w:rsidR="00BD30A2" w:rsidRDefault="00BD30A2" w:rsidP="00BD30A2">
      <w:pPr>
        <w:rPr>
          <w:b/>
          <w:sz w:val="28"/>
          <w:u w:val="single"/>
        </w:rPr>
      </w:pPr>
    </w:p>
    <w:p w:rsidR="00BD30A2" w:rsidRPr="007715E7" w:rsidRDefault="00BD30A2" w:rsidP="00BD30A2">
      <w:pPr>
        <w:rPr>
          <w:b/>
          <w:sz w:val="28"/>
          <w:u w:val="single"/>
        </w:rPr>
      </w:pPr>
      <w:r w:rsidRPr="007715E7">
        <w:rPr>
          <w:b/>
          <w:sz w:val="28"/>
          <w:u w:val="single"/>
        </w:rPr>
        <w:t>P-1 Year:</w:t>
      </w:r>
    </w:p>
    <w:p w:rsidR="00BD30A2" w:rsidRPr="00820D6C" w:rsidRDefault="00BD30A2" w:rsidP="00BD30A2">
      <w:pPr>
        <w:rPr>
          <w:i/>
          <w:sz w:val="22"/>
        </w:rPr>
      </w:pPr>
      <w:r w:rsidRPr="007715E7">
        <w:rPr>
          <w:sz w:val="22"/>
          <w:u w:val="single"/>
        </w:rPr>
        <w:t>CAC Leads:</w:t>
      </w:r>
      <w:r w:rsidRPr="007715E7">
        <w:rPr>
          <w:sz w:val="22"/>
        </w:rPr>
        <w:tab/>
        <w:t xml:space="preserve"> </w:t>
      </w:r>
      <w:r w:rsidR="006954F7">
        <w:rPr>
          <w:sz w:val="22"/>
        </w:rPr>
        <w:t xml:space="preserve">Drs. </w:t>
      </w:r>
      <w:r>
        <w:rPr>
          <w:sz w:val="22"/>
        </w:rPr>
        <w:t>Neal Benedict</w:t>
      </w:r>
      <w:r w:rsidR="001A687F">
        <w:rPr>
          <w:sz w:val="22"/>
        </w:rPr>
        <w:t xml:space="preserve">, Heather Johnson, </w:t>
      </w:r>
      <w:r w:rsidR="003F5B89">
        <w:rPr>
          <w:sz w:val="22"/>
        </w:rPr>
        <w:t xml:space="preserve">Karen Pater </w:t>
      </w:r>
    </w:p>
    <w:p w:rsidR="00BD30A2" w:rsidRPr="007715E7" w:rsidRDefault="00BD30A2" w:rsidP="00BD30A2">
      <w:pPr>
        <w:rPr>
          <w:sz w:val="22"/>
        </w:rPr>
      </w:pPr>
      <w:r w:rsidRPr="007715E7">
        <w:rPr>
          <w:sz w:val="22"/>
          <w:u w:val="single"/>
        </w:rPr>
        <w:t>Portfolio type:</w:t>
      </w:r>
      <w:r w:rsidRPr="007715E7">
        <w:rPr>
          <w:sz w:val="22"/>
        </w:rPr>
        <w:tab/>
        <w:t>Assessment Portfolio</w:t>
      </w:r>
    </w:p>
    <w:p w:rsidR="00BD30A2" w:rsidRPr="007715E7" w:rsidRDefault="00BD30A2" w:rsidP="00BD30A2">
      <w:pPr>
        <w:rPr>
          <w:sz w:val="22"/>
          <w:u w:val="single"/>
        </w:rPr>
      </w:pPr>
      <w:r w:rsidRPr="007715E7">
        <w:rPr>
          <w:sz w:val="22"/>
          <w:u w:val="single"/>
        </w:rPr>
        <w:t>Portfolio Focus:</w:t>
      </w:r>
    </w:p>
    <w:p w:rsidR="00BD30A2" w:rsidRPr="007715E7" w:rsidRDefault="00BD30A2" w:rsidP="00E8481B">
      <w:pPr>
        <w:pStyle w:val="ListParagraph"/>
        <w:numPr>
          <w:ilvl w:val="0"/>
          <w:numId w:val="18"/>
        </w:numPr>
        <w:rPr>
          <w:sz w:val="22"/>
        </w:rPr>
      </w:pPr>
      <w:r w:rsidRPr="007715E7">
        <w:rPr>
          <w:sz w:val="22"/>
        </w:rPr>
        <w:t xml:space="preserve">Introduction to </w:t>
      </w:r>
      <w:r w:rsidR="006954F7">
        <w:rPr>
          <w:sz w:val="22"/>
        </w:rPr>
        <w:t>P</w:t>
      </w:r>
      <w:r w:rsidRPr="007715E7">
        <w:rPr>
          <w:sz w:val="22"/>
        </w:rPr>
        <w:t xml:space="preserve">urpose of </w:t>
      </w:r>
      <w:r w:rsidR="006954F7">
        <w:rPr>
          <w:sz w:val="22"/>
        </w:rPr>
        <w:t>P</w:t>
      </w:r>
      <w:r w:rsidRPr="007715E7">
        <w:rPr>
          <w:sz w:val="22"/>
        </w:rPr>
        <w:t>ortfolio</w:t>
      </w:r>
    </w:p>
    <w:p w:rsidR="00BD30A2" w:rsidRPr="007715E7" w:rsidRDefault="00BD30A2" w:rsidP="00E8481B">
      <w:pPr>
        <w:pStyle w:val="ListParagraph"/>
        <w:numPr>
          <w:ilvl w:val="0"/>
          <w:numId w:val="18"/>
        </w:numPr>
        <w:rPr>
          <w:sz w:val="22"/>
        </w:rPr>
      </w:pPr>
      <w:r w:rsidRPr="007715E7">
        <w:rPr>
          <w:sz w:val="22"/>
        </w:rPr>
        <w:t>Development of Assessment Portfolio</w:t>
      </w:r>
    </w:p>
    <w:p w:rsidR="00BD30A2" w:rsidRPr="007715E7" w:rsidRDefault="006954F7" w:rsidP="00E8481B">
      <w:pPr>
        <w:pStyle w:val="ListParagraph"/>
        <w:numPr>
          <w:ilvl w:val="0"/>
          <w:numId w:val="18"/>
        </w:numPr>
        <w:rPr>
          <w:sz w:val="22"/>
        </w:rPr>
      </w:pPr>
      <w:r>
        <w:rPr>
          <w:sz w:val="22"/>
        </w:rPr>
        <w:t>Selection and a</w:t>
      </w:r>
      <w:r w:rsidR="00BD30A2" w:rsidRPr="007715E7">
        <w:rPr>
          <w:sz w:val="22"/>
        </w:rPr>
        <w:t>pplication of evidence to sup</w:t>
      </w:r>
      <w:r w:rsidR="00BD30A2">
        <w:rPr>
          <w:sz w:val="22"/>
        </w:rPr>
        <w:t>port progression towards Mastery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2551"/>
        <w:gridCol w:w="5090"/>
      </w:tblGrid>
      <w:tr w:rsidR="00BD30A2" w:rsidRPr="007715E7" w:rsidTr="00BD30A2">
        <w:tc>
          <w:tcPr>
            <w:tcW w:w="9576" w:type="dxa"/>
            <w:gridSpan w:val="3"/>
            <w:shd w:val="clear" w:color="auto" w:fill="D9D9D9"/>
          </w:tcPr>
          <w:p w:rsidR="00BD30A2" w:rsidRPr="00BD30A2" w:rsidRDefault="00BD30A2" w:rsidP="00BD30A2">
            <w:pPr>
              <w:rPr>
                <w:sz w:val="22"/>
              </w:rPr>
            </w:pPr>
            <w:r w:rsidRPr="00BD30A2">
              <w:rPr>
                <w:b/>
                <w:sz w:val="22"/>
              </w:rPr>
              <w:t>Fall Term</w:t>
            </w:r>
          </w:p>
        </w:tc>
      </w:tr>
      <w:tr w:rsidR="00BD30A2" w:rsidRPr="007715E7" w:rsidTr="000B55E9">
        <w:tc>
          <w:tcPr>
            <w:tcW w:w="1728" w:type="dxa"/>
            <w:shd w:val="clear" w:color="auto" w:fill="auto"/>
          </w:tcPr>
          <w:p w:rsidR="00BD30A2" w:rsidRPr="00BD30A2" w:rsidRDefault="00BD30A2" w:rsidP="00BD30A2">
            <w:pPr>
              <w:rPr>
                <w:sz w:val="22"/>
              </w:rPr>
            </w:pPr>
            <w:r w:rsidRPr="00BD30A2">
              <w:rPr>
                <w:sz w:val="22"/>
              </w:rPr>
              <w:t>Monday, September 11</w:t>
            </w:r>
            <w:r w:rsidRPr="00BD30A2">
              <w:rPr>
                <w:sz w:val="22"/>
                <w:vertAlign w:val="superscript"/>
              </w:rPr>
              <w:t>th</w:t>
            </w:r>
            <w:r w:rsidRPr="00BD30A2">
              <w:rPr>
                <w:sz w:val="22"/>
              </w:rPr>
              <w:t xml:space="preserve"> </w:t>
            </w:r>
          </w:p>
        </w:tc>
        <w:tc>
          <w:tcPr>
            <w:tcW w:w="2610" w:type="dxa"/>
            <w:shd w:val="clear" w:color="auto" w:fill="auto"/>
          </w:tcPr>
          <w:p w:rsidR="00BD30A2" w:rsidRPr="00BD30A2" w:rsidRDefault="00F537BB" w:rsidP="00BD30A2">
            <w:pPr>
              <w:rPr>
                <w:sz w:val="22"/>
              </w:rPr>
            </w:pPr>
            <w:r>
              <w:rPr>
                <w:sz w:val="22"/>
              </w:rPr>
              <w:t xml:space="preserve">Assessment </w:t>
            </w:r>
            <w:r w:rsidR="00BC0F16">
              <w:rPr>
                <w:sz w:val="22"/>
              </w:rPr>
              <w:t xml:space="preserve">Colloquium </w:t>
            </w:r>
            <w:r w:rsidR="00BD30A2" w:rsidRPr="00BD30A2">
              <w:rPr>
                <w:sz w:val="22"/>
              </w:rPr>
              <w:t xml:space="preserve">  #1 (402 Salk)</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Introduction to Portfolios</w:t>
            </w:r>
          </w:p>
          <w:p w:rsidR="00BD30A2" w:rsidRPr="00BD30A2" w:rsidRDefault="00BD30A2" w:rsidP="00E8481B">
            <w:pPr>
              <w:pStyle w:val="ListParagraph"/>
              <w:numPr>
                <w:ilvl w:val="0"/>
                <w:numId w:val="11"/>
              </w:numPr>
              <w:ind w:left="432"/>
              <w:rPr>
                <w:sz w:val="22"/>
              </w:rPr>
            </w:pPr>
            <w:r w:rsidRPr="00BD30A2">
              <w:rPr>
                <w:sz w:val="22"/>
              </w:rPr>
              <w:t>D</w:t>
            </w:r>
            <w:r w:rsidR="006954F7">
              <w:rPr>
                <w:sz w:val="22"/>
              </w:rPr>
              <w:t xml:space="preserve">iscussion </w:t>
            </w:r>
            <w:r w:rsidRPr="00BD30A2">
              <w:rPr>
                <w:sz w:val="22"/>
              </w:rPr>
              <w:t>of curricular outcomes and mastery scale</w:t>
            </w:r>
          </w:p>
          <w:p w:rsidR="00BD30A2" w:rsidRPr="00BD30A2" w:rsidRDefault="00BD30A2" w:rsidP="00E8481B">
            <w:pPr>
              <w:pStyle w:val="ListParagraph"/>
              <w:numPr>
                <w:ilvl w:val="0"/>
                <w:numId w:val="11"/>
              </w:numPr>
              <w:ind w:left="432"/>
              <w:rPr>
                <w:sz w:val="22"/>
              </w:rPr>
            </w:pPr>
            <w:r w:rsidRPr="00BD30A2">
              <w:rPr>
                <w:sz w:val="22"/>
              </w:rPr>
              <w:t>Explanation of intent of portfolio</w:t>
            </w:r>
          </w:p>
          <w:p w:rsidR="00BD30A2" w:rsidRPr="00BD30A2" w:rsidRDefault="00BD30A2" w:rsidP="00E8481B">
            <w:pPr>
              <w:pStyle w:val="ListParagraph"/>
              <w:numPr>
                <w:ilvl w:val="0"/>
                <w:numId w:val="11"/>
              </w:numPr>
              <w:ind w:left="432"/>
              <w:rPr>
                <w:sz w:val="22"/>
              </w:rPr>
            </w:pPr>
            <w:r w:rsidRPr="00BD30A2">
              <w:rPr>
                <w:sz w:val="22"/>
              </w:rPr>
              <w:t>Establishment of “ground rules” for portfolio</w:t>
            </w:r>
          </w:p>
          <w:p w:rsidR="00BD30A2" w:rsidRPr="00BD30A2" w:rsidRDefault="00BD30A2" w:rsidP="00E8481B">
            <w:pPr>
              <w:pStyle w:val="ListParagraph"/>
              <w:numPr>
                <w:ilvl w:val="0"/>
                <w:numId w:val="11"/>
              </w:numPr>
              <w:ind w:left="432"/>
              <w:rPr>
                <w:sz w:val="22"/>
              </w:rPr>
            </w:pPr>
            <w:r w:rsidRPr="00BD30A2">
              <w:rPr>
                <w:sz w:val="22"/>
              </w:rPr>
              <w:t>Demonstration of ePortfolio platform</w:t>
            </w:r>
          </w:p>
        </w:tc>
      </w:tr>
      <w:tr w:rsidR="00BD30A2" w:rsidRPr="00820D6C" w:rsidTr="000B55E9">
        <w:tc>
          <w:tcPr>
            <w:tcW w:w="1728" w:type="dxa"/>
            <w:shd w:val="clear" w:color="auto" w:fill="auto"/>
          </w:tcPr>
          <w:p w:rsidR="00BD30A2" w:rsidRPr="00BD30A2" w:rsidRDefault="00BD30A2" w:rsidP="00BD30A2">
            <w:pPr>
              <w:rPr>
                <w:b/>
                <w:sz w:val="22"/>
              </w:rPr>
            </w:pPr>
            <w:r w:rsidRPr="00BD30A2">
              <w:rPr>
                <w:b/>
                <w:sz w:val="22"/>
              </w:rPr>
              <w:t>Friday, September 29</w:t>
            </w:r>
            <w:r w:rsidRPr="00BD30A2">
              <w:rPr>
                <w:b/>
                <w:sz w:val="22"/>
                <w:vertAlign w:val="superscript"/>
              </w:rPr>
              <w:t>th</w:t>
            </w:r>
            <w:r w:rsidRPr="00BD30A2">
              <w:rPr>
                <w:b/>
                <w:sz w:val="22"/>
              </w:rPr>
              <w:t xml:space="preserve"> </w:t>
            </w:r>
          </w:p>
        </w:tc>
        <w:tc>
          <w:tcPr>
            <w:tcW w:w="2610" w:type="dxa"/>
            <w:shd w:val="clear" w:color="auto" w:fill="auto"/>
          </w:tcPr>
          <w:p w:rsidR="00BD30A2" w:rsidRPr="00BD30A2" w:rsidRDefault="00BD30A2" w:rsidP="00BD30A2">
            <w:pPr>
              <w:rPr>
                <w:b/>
                <w:sz w:val="22"/>
              </w:rPr>
            </w:pPr>
          </w:p>
        </w:tc>
        <w:tc>
          <w:tcPr>
            <w:tcW w:w="5238" w:type="dxa"/>
            <w:shd w:val="clear" w:color="auto" w:fill="auto"/>
          </w:tcPr>
          <w:p w:rsidR="00BD30A2" w:rsidRPr="00BD30A2" w:rsidRDefault="00BD30A2" w:rsidP="00BD30A2">
            <w:pPr>
              <w:rPr>
                <w:b/>
                <w:smallCaps/>
                <w:sz w:val="22"/>
              </w:rPr>
            </w:pPr>
            <w:r w:rsidRPr="00BD30A2">
              <w:rPr>
                <w:b/>
                <w:smallCaps/>
                <w:sz w:val="22"/>
              </w:rPr>
              <w:t>Mastery Scale Due</w:t>
            </w:r>
          </w:p>
        </w:tc>
      </w:tr>
      <w:tr w:rsidR="00BD30A2" w:rsidRPr="007715E7" w:rsidTr="000B55E9">
        <w:tc>
          <w:tcPr>
            <w:tcW w:w="1728" w:type="dxa"/>
            <w:shd w:val="clear" w:color="auto" w:fill="auto"/>
          </w:tcPr>
          <w:p w:rsidR="00BD30A2" w:rsidRPr="00997B35" w:rsidRDefault="00BD30A2" w:rsidP="00BD30A2">
            <w:pPr>
              <w:rPr>
                <w:b/>
                <w:sz w:val="22"/>
              </w:rPr>
            </w:pPr>
            <w:r w:rsidRPr="00997B35">
              <w:rPr>
                <w:b/>
                <w:sz w:val="22"/>
              </w:rPr>
              <w:t xml:space="preserve">Monday, </w:t>
            </w:r>
          </w:p>
          <w:p w:rsidR="00BD30A2" w:rsidRPr="00BD30A2" w:rsidRDefault="00BD30A2" w:rsidP="00BD30A2">
            <w:pPr>
              <w:rPr>
                <w:sz w:val="22"/>
              </w:rPr>
            </w:pPr>
            <w:r w:rsidRPr="00997B35">
              <w:rPr>
                <w:b/>
                <w:sz w:val="22"/>
              </w:rPr>
              <w:t>October 9</w:t>
            </w:r>
            <w:r w:rsidRPr="00997B35">
              <w:rPr>
                <w:b/>
                <w:sz w:val="22"/>
                <w:vertAlign w:val="superscript"/>
              </w:rPr>
              <w:t>th</w:t>
            </w:r>
            <w:r w:rsidRPr="00BD30A2">
              <w:rPr>
                <w:sz w:val="22"/>
              </w:rPr>
              <w:t xml:space="preserve"> </w:t>
            </w:r>
          </w:p>
        </w:tc>
        <w:tc>
          <w:tcPr>
            <w:tcW w:w="2610" w:type="dxa"/>
            <w:shd w:val="clear" w:color="auto" w:fill="auto"/>
          </w:tcPr>
          <w:p w:rsidR="00BD30A2" w:rsidRPr="00BD30A2" w:rsidRDefault="00BD30A2" w:rsidP="00BD30A2">
            <w:pPr>
              <w:rPr>
                <w:sz w:val="22"/>
              </w:rPr>
            </w:pPr>
            <w:r w:rsidRPr="00BD30A2">
              <w:rPr>
                <w:sz w:val="22"/>
              </w:rPr>
              <w:t xml:space="preserve">Assessment </w:t>
            </w:r>
            <w:r w:rsidR="00E125BB" w:rsidRPr="00BD30A2">
              <w:rPr>
                <w:sz w:val="22"/>
              </w:rPr>
              <w:t>Colloquium #</w:t>
            </w:r>
            <w:r w:rsidRPr="00BD30A2">
              <w:rPr>
                <w:sz w:val="22"/>
              </w:rPr>
              <w:t>2 (402 Salk)</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Portfolio development</w:t>
            </w:r>
          </w:p>
          <w:p w:rsidR="00BD30A2" w:rsidRPr="00BD30A2" w:rsidRDefault="00BD30A2" w:rsidP="00E8481B">
            <w:pPr>
              <w:pStyle w:val="ListParagraph"/>
              <w:numPr>
                <w:ilvl w:val="0"/>
                <w:numId w:val="15"/>
              </w:numPr>
              <w:ind w:left="342"/>
              <w:rPr>
                <w:sz w:val="22"/>
              </w:rPr>
            </w:pPr>
            <w:r w:rsidRPr="00BD30A2">
              <w:rPr>
                <w:sz w:val="22"/>
              </w:rPr>
              <w:t>Introduction to Reflective Connectors</w:t>
            </w:r>
          </w:p>
          <w:p w:rsidR="00BD30A2" w:rsidRPr="00BD30A2" w:rsidRDefault="00BD30A2" w:rsidP="00E8481B">
            <w:pPr>
              <w:pStyle w:val="ListParagraph"/>
              <w:numPr>
                <w:ilvl w:val="0"/>
                <w:numId w:val="15"/>
              </w:numPr>
              <w:ind w:left="342"/>
              <w:rPr>
                <w:sz w:val="22"/>
              </w:rPr>
            </w:pPr>
            <w:r w:rsidRPr="00BD30A2">
              <w:rPr>
                <w:sz w:val="22"/>
              </w:rPr>
              <w:t>Demonstration of organization (P-2 student examples)</w:t>
            </w:r>
          </w:p>
        </w:tc>
      </w:tr>
      <w:tr w:rsidR="00BD30A2" w:rsidRPr="007715E7" w:rsidTr="000B55E9">
        <w:tc>
          <w:tcPr>
            <w:tcW w:w="1728" w:type="dxa"/>
            <w:shd w:val="clear" w:color="auto" w:fill="auto"/>
          </w:tcPr>
          <w:p w:rsidR="00BD30A2" w:rsidRPr="00BD30A2" w:rsidRDefault="00BD30A2" w:rsidP="00BD30A2">
            <w:pPr>
              <w:rPr>
                <w:sz w:val="22"/>
              </w:rPr>
            </w:pPr>
            <w:r w:rsidRPr="00BD30A2">
              <w:rPr>
                <w:sz w:val="22"/>
              </w:rPr>
              <w:t xml:space="preserve">Per course schedule </w:t>
            </w:r>
          </w:p>
        </w:tc>
        <w:tc>
          <w:tcPr>
            <w:tcW w:w="2610" w:type="dxa"/>
            <w:shd w:val="clear" w:color="auto" w:fill="auto"/>
          </w:tcPr>
          <w:p w:rsidR="00BD30A2" w:rsidRPr="00BD30A2" w:rsidRDefault="00BD30A2" w:rsidP="00BD30A2">
            <w:pPr>
              <w:rPr>
                <w:sz w:val="22"/>
              </w:rPr>
            </w:pPr>
            <w:r w:rsidRPr="00BD30A2">
              <w:rPr>
                <w:sz w:val="22"/>
              </w:rPr>
              <w:t xml:space="preserve">Emerging Professional course </w:t>
            </w:r>
          </w:p>
          <w:p w:rsidR="00BD30A2" w:rsidRPr="00BD30A2" w:rsidRDefault="00BD30A2" w:rsidP="00BD30A2">
            <w:pPr>
              <w:rPr>
                <w:sz w:val="22"/>
              </w:rPr>
            </w:pPr>
            <w:r w:rsidRPr="00BD30A2">
              <w:rPr>
                <w:sz w:val="22"/>
              </w:rPr>
              <w:t>(Dean Kroboth to lead)</w:t>
            </w:r>
          </w:p>
        </w:tc>
        <w:tc>
          <w:tcPr>
            <w:tcW w:w="5238" w:type="dxa"/>
            <w:shd w:val="clear" w:color="auto" w:fill="auto"/>
          </w:tcPr>
          <w:p w:rsidR="00BD30A2" w:rsidRPr="00BD30A2" w:rsidRDefault="00BD30A2" w:rsidP="00BD30A2">
            <w:pPr>
              <w:rPr>
                <w:sz w:val="22"/>
              </w:rPr>
            </w:pPr>
            <w:r w:rsidRPr="00BD30A2">
              <w:rPr>
                <w:sz w:val="22"/>
              </w:rPr>
              <w:t>Introduction to writing a résumé</w:t>
            </w:r>
          </w:p>
        </w:tc>
      </w:tr>
      <w:tr w:rsidR="00BD30A2" w:rsidRPr="007715E7" w:rsidTr="000B55E9">
        <w:tc>
          <w:tcPr>
            <w:tcW w:w="1728" w:type="dxa"/>
            <w:shd w:val="clear" w:color="auto" w:fill="auto"/>
          </w:tcPr>
          <w:p w:rsidR="00BD30A2" w:rsidRPr="00BD30A2" w:rsidRDefault="00BD30A2" w:rsidP="00BD30A2">
            <w:pPr>
              <w:rPr>
                <w:b/>
                <w:sz w:val="22"/>
              </w:rPr>
            </w:pPr>
            <w:r w:rsidRPr="00BD30A2">
              <w:rPr>
                <w:b/>
                <w:sz w:val="22"/>
              </w:rPr>
              <w:t>Monday, October 30</w:t>
            </w:r>
            <w:r w:rsidRPr="00BD30A2">
              <w:rPr>
                <w:b/>
                <w:sz w:val="22"/>
                <w:vertAlign w:val="superscript"/>
              </w:rPr>
              <w:t>th</w:t>
            </w:r>
            <w:r w:rsidRPr="00BD30A2">
              <w:rPr>
                <w:b/>
                <w:sz w:val="22"/>
              </w:rPr>
              <w:t xml:space="preserve"> </w:t>
            </w:r>
          </w:p>
        </w:tc>
        <w:tc>
          <w:tcPr>
            <w:tcW w:w="2610" w:type="dxa"/>
            <w:shd w:val="clear" w:color="auto" w:fill="auto"/>
          </w:tcPr>
          <w:p w:rsidR="00BD30A2" w:rsidRPr="00BD30A2" w:rsidRDefault="00BD30A2" w:rsidP="00BD30A2">
            <w:pPr>
              <w:rPr>
                <w:b/>
                <w:sz w:val="22"/>
              </w:rPr>
            </w:pPr>
          </w:p>
        </w:tc>
        <w:tc>
          <w:tcPr>
            <w:tcW w:w="5238" w:type="dxa"/>
            <w:shd w:val="clear" w:color="auto" w:fill="auto"/>
          </w:tcPr>
          <w:p w:rsidR="00BD30A2" w:rsidRPr="00BD30A2" w:rsidRDefault="00BD30A2" w:rsidP="00BD30A2">
            <w:pPr>
              <w:rPr>
                <w:b/>
                <w:sz w:val="22"/>
              </w:rPr>
            </w:pPr>
            <w:r w:rsidRPr="00BD30A2">
              <w:rPr>
                <w:b/>
                <w:sz w:val="22"/>
              </w:rPr>
              <w:t>Required posting of one evidence with reflective connector</w:t>
            </w:r>
          </w:p>
        </w:tc>
      </w:tr>
      <w:tr w:rsidR="00BD30A2" w:rsidRPr="007715E7" w:rsidTr="000B55E9">
        <w:tc>
          <w:tcPr>
            <w:tcW w:w="1728" w:type="dxa"/>
            <w:shd w:val="clear" w:color="auto" w:fill="auto"/>
          </w:tcPr>
          <w:p w:rsidR="00BD30A2" w:rsidRPr="00997B35" w:rsidRDefault="00BD30A2" w:rsidP="00BD30A2">
            <w:pPr>
              <w:rPr>
                <w:b/>
                <w:sz w:val="22"/>
              </w:rPr>
            </w:pPr>
            <w:r w:rsidRPr="00997B35">
              <w:rPr>
                <w:b/>
                <w:sz w:val="22"/>
              </w:rPr>
              <w:t xml:space="preserve">Monday, </w:t>
            </w:r>
          </w:p>
          <w:p w:rsidR="00BD30A2" w:rsidRPr="00BD30A2" w:rsidRDefault="00BD30A2" w:rsidP="00BD30A2">
            <w:pPr>
              <w:rPr>
                <w:sz w:val="22"/>
              </w:rPr>
            </w:pPr>
            <w:r w:rsidRPr="00997B35">
              <w:rPr>
                <w:b/>
                <w:sz w:val="22"/>
              </w:rPr>
              <w:t>October 30</w:t>
            </w:r>
            <w:r w:rsidRPr="00997B35">
              <w:rPr>
                <w:b/>
                <w:sz w:val="22"/>
                <w:vertAlign w:val="superscript"/>
              </w:rPr>
              <w:t>th</w:t>
            </w:r>
            <w:r w:rsidRPr="00BD30A2">
              <w:rPr>
                <w:sz w:val="22"/>
              </w:rPr>
              <w:t xml:space="preserve">  </w:t>
            </w:r>
          </w:p>
        </w:tc>
        <w:tc>
          <w:tcPr>
            <w:tcW w:w="2610" w:type="dxa"/>
            <w:shd w:val="clear" w:color="auto" w:fill="auto"/>
          </w:tcPr>
          <w:p w:rsidR="00BD30A2" w:rsidRPr="00BD30A2" w:rsidRDefault="00BD30A2" w:rsidP="00BD30A2">
            <w:pPr>
              <w:rPr>
                <w:sz w:val="22"/>
              </w:rPr>
            </w:pPr>
            <w:r w:rsidRPr="00BD30A2">
              <w:rPr>
                <w:sz w:val="22"/>
              </w:rPr>
              <w:t xml:space="preserve">Assessment </w:t>
            </w:r>
            <w:r w:rsidR="00E125BB" w:rsidRPr="00BD30A2">
              <w:rPr>
                <w:sz w:val="22"/>
              </w:rPr>
              <w:t>Colloquium #</w:t>
            </w:r>
            <w:r w:rsidRPr="00BD30A2">
              <w:rPr>
                <w:sz w:val="22"/>
              </w:rPr>
              <w:t>3 (402 Salk)</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 xml:space="preserve">Brainstorming session and “Rehearsal” </w:t>
            </w:r>
          </w:p>
          <w:p w:rsidR="00BD30A2" w:rsidRPr="00BD30A2" w:rsidRDefault="00BD30A2" w:rsidP="00E8481B">
            <w:pPr>
              <w:pStyle w:val="ListParagraph"/>
              <w:numPr>
                <w:ilvl w:val="0"/>
                <w:numId w:val="12"/>
              </w:numPr>
              <w:ind w:left="432"/>
              <w:rPr>
                <w:sz w:val="22"/>
              </w:rPr>
            </w:pPr>
            <w:r w:rsidRPr="00BD30A2">
              <w:rPr>
                <w:sz w:val="22"/>
              </w:rPr>
              <w:t>Students (in groups) develop list of evidence for outcomes from classroom and non-classroom activities</w:t>
            </w:r>
          </w:p>
          <w:p w:rsidR="00BD30A2" w:rsidRPr="00BD30A2" w:rsidRDefault="00BD30A2" w:rsidP="00E8481B">
            <w:pPr>
              <w:pStyle w:val="ListParagraph"/>
              <w:numPr>
                <w:ilvl w:val="0"/>
                <w:numId w:val="12"/>
              </w:numPr>
              <w:ind w:left="432"/>
              <w:rPr>
                <w:sz w:val="22"/>
              </w:rPr>
            </w:pPr>
            <w:r w:rsidRPr="00BD30A2">
              <w:rPr>
                <w:sz w:val="22"/>
              </w:rPr>
              <w:t>List is compiled and posted for class</w:t>
            </w:r>
          </w:p>
          <w:p w:rsidR="00BD30A2" w:rsidRPr="00BD30A2" w:rsidRDefault="00BD30A2" w:rsidP="00E8481B">
            <w:pPr>
              <w:pStyle w:val="ListParagraph"/>
              <w:numPr>
                <w:ilvl w:val="0"/>
                <w:numId w:val="12"/>
              </w:numPr>
              <w:ind w:left="432"/>
              <w:rPr>
                <w:sz w:val="22"/>
              </w:rPr>
            </w:pPr>
            <w:r w:rsidRPr="00BD30A2">
              <w:rPr>
                <w:sz w:val="22"/>
              </w:rPr>
              <w:t>Include discussion of connectors</w:t>
            </w:r>
          </w:p>
        </w:tc>
      </w:tr>
      <w:tr w:rsidR="00BD30A2" w:rsidRPr="007715E7" w:rsidTr="000B55E9">
        <w:trPr>
          <w:trHeight w:val="377"/>
        </w:trPr>
        <w:tc>
          <w:tcPr>
            <w:tcW w:w="1728" w:type="dxa"/>
            <w:shd w:val="clear" w:color="auto" w:fill="auto"/>
            <w:vAlign w:val="center"/>
          </w:tcPr>
          <w:p w:rsidR="00BD30A2" w:rsidRPr="00BD30A2" w:rsidRDefault="00BD30A2" w:rsidP="00BD30A2">
            <w:pPr>
              <w:rPr>
                <w:b/>
                <w:sz w:val="22"/>
              </w:rPr>
            </w:pPr>
            <w:r w:rsidRPr="00BD30A2">
              <w:rPr>
                <w:b/>
                <w:sz w:val="22"/>
              </w:rPr>
              <w:t xml:space="preserve">Friday, November 17th </w:t>
            </w:r>
          </w:p>
        </w:tc>
        <w:tc>
          <w:tcPr>
            <w:tcW w:w="2610" w:type="dxa"/>
            <w:shd w:val="clear" w:color="auto" w:fill="auto"/>
            <w:vAlign w:val="center"/>
          </w:tcPr>
          <w:p w:rsidR="00BD30A2" w:rsidRPr="00BD30A2" w:rsidRDefault="00BD30A2" w:rsidP="00BD30A2">
            <w:pPr>
              <w:rPr>
                <w:b/>
                <w:i/>
                <w:sz w:val="22"/>
              </w:rPr>
            </w:pPr>
          </w:p>
        </w:tc>
        <w:tc>
          <w:tcPr>
            <w:tcW w:w="5238" w:type="dxa"/>
            <w:shd w:val="clear" w:color="auto" w:fill="auto"/>
            <w:vAlign w:val="center"/>
          </w:tcPr>
          <w:p w:rsidR="00BD30A2" w:rsidRPr="00BD30A2" w:rsidRDefault="00E125BB" w:rsidP="00BD30A2">
            <w:pPr>
              <w:rPr>
                <w:b/>
                <w:smallCaps/>
                <w:sz w:val="22"/>
              </w:rPr>
            </w:pPr>
            <w:r w:rsidRPr="00BD30A2">
              <w:rPr>
                <w:b/>
                <w:smallCaps/>
                <w:sz w:val="22"/>
              </w:rPr>
              <w:t xml:space="preserve">Portfolios </w:t>
            </w:r>
            <w:r>
              <w:rPr>
                <w:b/>
                <w:smallCaps/>
                <w:sz w:val="22"/>
              </w:rPr>
              <w:t xml:space="preserve">with portfolio checklist </w:t>
            </w:r>
            <w:r w:rsidRPr="00BD30A2">
              <w:rPr>
                <w:b/>
                <w:smallCaps/>
                <w:sz w:val="22"/>
              </w:rPr>
              <w:t>Due</w:t>
            </w:r>
            <w:r w:rsidRPr="00BD30A2">
              <w:rPr>
                <w:sz w:val="22"/>
              </w:rPr>
              <w:t xml:space="preserve"> </w:t>
            </w:r>
          </w:p>
        </w:tc>
      </w:tr>
      <w:tr w:rsidR="00BD30A2" w:rsidRPr="007715E7" w:rsidTr="000B55E9">
        <w:tc>
          <w:tcPr>
            <w:tcW w:w="1728" w:type="dxa"/>
            <w:shd w:val="clear" w:color="auto" w:fill="auto"/>
          </w:tcPr>
          <w:p w:rsidR="00BD30A2" w:rsidRPr="00BD30A2" w:rsidRDefault="00BD30A2" w:rsidP="006954F7">
            <w:pPr>
              <w:rPr>
                <w:sz w:val="22"/>
              </w:rPr>
            </w:pPr>
            <w:r w:rsidRPr="00BD30A2">
              <w:rPr>
                <w:sz w:val="22"/>
              </w:rPr>
              <w:t xml:space="preserve">By appointment </w:t>
            </w:r>
          </w:p>
        </w:tc>
        <w:tc>
          <w:tcPr>
            <w:tcW w:w="2610" w:type="dxa"/>
            <w:shd w:val="clear" w:color="auto" w:fill="auto"/>
          </w:tcPr>
          <w:p w:rsidR="00BD30A2" w:rsidRPr="00BD30A2" w:rsidRDefault="00BD30A2" w:rsidP="00BD30A2">
            <w:pPr>
              <w:rPr>
                <w:sz w:val="22"/>
              </w:rPr>
            </w:pPr>
            <w:r w:rsidRPr="00BD30A2">
              <w:rPr>
                <w:sz w:val="22"/>
              </w:rPr>
              <w:t>POP 1 session</w:t>
            </w:r>
          </w:p>
        </w:tc>
        <w:tc>
          <w:tcPr>
            <w:tcW w:w="5238" w:type="dxa"/>
            <w:shd w:val="clear" w:color="auto" w:fill="auto"/>
          </w:tcPr>
          <w:p w:rsidR="00BD30A2" w:rsidRPr="00BD30A2" w:rsidRDefault="00BD30A2" w:rsidP="00BD30A2">
            <w:pPr>
              <w:rPr>
                <w:sz w:val="22"/>
              </w:rPr>
            </w:pPr>
            <w:r w:rsidRPr="00BD30A2">
              <w:rPr>
                <w:sz w:val="22"/>
              </w:rPr>
              <w:t>Portfolio review</w:t>
            </w:r>
          </w:p>
          <w:p w:rsidR="00BD30A2" w:rsidRPr="00BD30A2" w:rsidRDefault="00BD30A2" w:rsidP="00E8481B">
            <w:pPr>
              <w:pStyle w:val="ListParagraph"/>
              <w:numPr>
                <w:ilvl w:val="0"/>
                <w:numId w:val="13"/>
              </w:numPr>
              <w:ind w:left="432"/>
              <w:rPr>
                <w:sz w:val="22"/>
              </w:rPr>
            </w:pPr>
            <w:r w:rsidRPr="00BD30A2">
              <w:rPr>
                <w:sz w:val="22"/>
              </w:rPr>
              <w:t>Students present assessment portfolio and evidence</w:t>
            </w:r>
          </w:p>
          <w:p w:rsidR="00BD30A2" w:rsidRPr="00BD30A2" w:rsidRDefault="006954F7" w:rsidP="00E8481B">
            <w:pPr>
              <w:pStyle w:val="ListParagraph"/>
              <w:numPr>
                <w:ilvl w:val="0"/>
                <w:numId w:val="13"/>
              </w:numPr>
              <w:ind w:left="432"/>
              <w:rPr>
                <w:sz w:val="22"/>
              </w:rPr>
            </w:pPr>
            <w:r>
              <w:rPr>
                <w:sz w:val="22"/>
              </w:rPr>
              <w:t>W</w:t>
            </w:r>
            <w:r w:rsidR="00BD30A2" w:rsidRPr="00BD30A2">
              <w:rPr>
                <w:sz w:val="22"/>
              </w:rPr>
              <w:t>ritten and verbal feedback</w:t>
            </w:r>
            <w:r>
              <w:rPr>
                <w:sz w:val="22"/>
              </w:rPr>
              <w:t xml:space="preserve"> by reviewer</w:t>
            </w:r>
          </w:p>
          <w:p w:rsidR="00BD30A2" w:rsidRPr="00BD30A2" w:rsidRDefault="00D31781" w:rsidP="00E8481B">
            <w:pPr>
              <w:pStyle w:val="ListParagraph"/>
              <w:numPr>
                <w:ilvl w:val="0"/>
                <w:numId w:val="13"/>
              </w:numPr>
              <w:rPr>
                <w:sz w:val="22"/>
              </w:rPr>
            </w:pPr>
            <w:r>
              <w:rPr>
                <w:sz w:val="22"/>
              </w:rPr>
              <w:t xml:space="preserve">Reviewers: Career </w:t>
            </w:r>
            <w:r w:rsidR="006954F7">
              <w:rPr>
                <w:sz w:val="22"/>
              </w:rPr>
              <w:t>Learning &amp; Advising Mentor</w:t>
            </w:r>
            <w:r w:rsidR="00BD30A2" w:rsidRPr="00BD30A2">
              <w:rPr>
                <w:sz w:val="22"/>
              </w:rPr>
              <w:t xml:space="preserve"> </w:t>
            </w:r>
          </w:p>
        </w:tc>
      </w:tr>
    </w:tbl>
    <w:p w:rsidR="00BD30A2" w:rsidRPr="007715E7" w:rsidRDefault="00BD30A2" w:rsidP="00BD3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646"/>
        <w:gridCol w:w="5103"/>
      </w:tblGrid>
      <w:tr w:rsidR="00BD30A2" w:rsidRPr="007715E7" w:rsidTr="00BD30A2">
        <w:tc>
          <w:tcPr>
            <w:tcW w:w="9576" w:type="dxa"/>
            <w:gridSpan w:val="3"/>
            <w:shd w:val="clear" w:color="auto" w:fill="D9D9D9"/>
          </w:tcPr>
          <w:p w:rsidR="00BD30A2" w:rsidRPr="00BD30A2" w:rsidRDefault="00BD30A2" w:rsidP="00BD30A2">
            <w:pPr>
              <w:rPr>
                <w:sz w:val="22"/>
              </w:rPr>
            </w:pPr>
            <w:r w:rsidRPr="00BD30A2">
              <w:rPr>
                <w:b/>
                <w:sz w:val="22"/>
              </w:rPr>
              <w:t>Spring Term</w:t>
            </w:r>
            <w:r w:rsidR="00CC5C43">
              <w:rPr>
                <w:b/>
                <w:sz w:val="22"/>
              </w:rPr>
              <w:t xml:space="preserve"> </w:t>
            </w:r>
          </w:p>
        </w:tc>
      </w:tr>
      <w:tr w:rsidR="00BD30A2" w:rsidRPr="007715E7" w:rsidTr="00BD30A2">
        <w:tc>
          <w:tcPr>
            <w:tcW w:w="1638" w:type="dxa"/>
            <w:shd w:val="clear" w:color="auto" w:fill="auto"/>
          </w:tcPr>
          <w:p w:rsidR="00BD30A2" w:rsidRPr="00BD30A2" w:rsidRDefault="00BD30A2" w:rsidP="00BD30A2">
            <w:pPr>
              <w:rPr>
                <w:b/>
                <w:sz w:val="22"/>
              </w:rPr>
            </w:pPr>
            <w:r w:rsidRPr="00BD30A2">
              <w:rPr>
                <w:b/>
                <w:sz w:val="22"/>
              </w:rPr>
              <w:t>TBD</w:t>
            </w:r>
          </w:p>
        </w:tc>
        <w:tc>
          <w:tcPr>
            <w:tcW w:w="2700" w:type="dxa"/>
            <w:shd w:val="clear" w:color="auto" w:fill="auto"/>
          </w:tcPr>
          <w:p w:rsidR="00BD30A2" w:rsidRPr="00BD30A2" w:rsidRDefault="00F537BB" w:rsidP="00BD30A2">
            <w:pPr>
              <w:rPr>
                <w:sz w:val="22"/>
              </w:rPr>
            </w:pPr>
            <w:r>
              <w:rPr>
                <w:sz w:val="22"/>
              </w:rPr>
              <w:t xml:space="preserve">Assessment </w:t>
            </w:r>
            <w:r w:rsidR="00BD30A2" w:rsidRPr="00BD30A2">
              <w:rPr>
                <w:sz w:val="22"/>
              </w:rPr>
              <w:t>Colloquium #1</w:t>
            </w:r>
          </w:p>
          <w:p w:rsidR="00BD30A2" w:rsidRPr="00BD30A2" w:rsidRDefault="00BD30A2" w:rsidP="00BD30A2">
            <w:pPr>
              <w:rPr>
                <w:sz w:val="22"/>
              </w:rPr>
            </w:pPr>
            <w:r w:rsidRPr="00BD30A2">
              <w:rPr>
                <w:sz w:val="22"/>
              </w:rPr>
              <w:t>(402 Salk Hall)</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Portfolio feedback</w:t>
            </w:r>
          </w:p>
          <w:p w:rsidR="00BD30A2" w:rsidRPr="00BD30A2" w:rsidRDefault="00BD30A2" w:rsidP="00E8481B">
            <w:pPr>
              <w:pStyle w:val="ListParagraph"/>
              <w:numPr>
                <w:ilvl w:val="0"/>
                <w:numId w:val="14"/>
              </w:numPr>
              <w:ind w:left="342"/>
              <w:rPr>
                <w:sz w:val="22"/>
              </w:rPr>
            </w:pPr>
            <w:r w:rsidRPr="00BD30A2">
              <w:rPr>
                <w:sz w:val="22"/>
              </w:rPr>
              <w:t xml:space="preserve">General feedback given to students (based on performance in Fall semester) </w:t>
            </w:r>
          </w:p>
          <w:p w:rsidR="00BD30A2" w:rsidRPr="00BD30A2" w:rsidRDefault="00BD30A2" w:rsidP="00E8481B">
            <w:pPr>
              <w:pStyle w:val="ListParagraph"/>
              <w:numPr>
                <w:ilvl w:val="0"/>
                <w:numId w:val="14"/>
              </w:numPr>
              <w:ind w:left="342"/>
              <w:rPr>
                <w:sz w:val="22"/>
              </w:rPr>
            </w:pPr>
            <w:r w:rsidRPr="00BD30A2">
              <w:rPr>
                <w:sz w:val="22"/>
              </w:rPr>
              <w:t>Feedback from students on process and issues</w:t>
            </w:r>
          </w:p>
        </w:tc>
      </w:tr>
    </w:tbl>
    <w:p w:rsidR="00503AC2" w:rsidRDefault="00503A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2645"/>
        <w:gridCol w:w="5103"/>
      </w:tblGrid>
      <w:tr w:rsidR="00BD30A2" w:rsidRPr="007715E7" w:rsidTr="00BD30A2">
        <w:tc>
          <w:tcPr>
            <w:tcW w:w="1638" w:type="dxa"/>
            <w:shd w:val="clear" w:color="auto" w:fill="auto"/>
          </w:tcPr>
          <w:p w:rsidR="00BD30A2" w:rsidRPr="00BD30A2" w:rsidRDefault="00BD30A2" w:rsidP="00BD30A2">
            <w:pPr>
              <w:rPr>
                <w:b/>
                <w:sz w:val="22"/>
              </w:rPr>
            </w:pPr>
            <w:r w:rsidRPr="00BD30A2">
              <w:rPr>
                <w:b/>
                <w:sz w:val="22"/>
              </w:rPr>
              <w:t>TBD</w:t>
            </w:r>
          </w:p>
        </w:tc>
        <w:tc>
          <w:tcPr>
            <w:tcW w:w="2700" w:type="dxa"/>
            <w:shd w:val="clear" w:color="auto" w:fill="auto"/>
          </w:tcPr>
          <w:p w:rsidR="00BD30A2" w:rsidRPr="00BD30A2" w:rsidRDefault="00F537BB" w:rsidP="00BD30A2">
            <w:pPr>
              <w:rPr>
                <w:sz w:val="22"/>
              </w:rPr>
            </w:pPr>
            <w:r>
              <w:rPr>
                <w:sz w:val="22"/>
              </w:rPr>
              <w:t xml:space="preserve">Assessment </w:t>
            </w:r>
            <w:r w:rsidR="00BD30A2" w:rsidRPr="00BD30A2">
              <w:rPr>
                <w:sz w:val="22"/>
              </w:rPr>
              <w:t>Colloquium # 2</w:t>
            </w:r>
          </w:p>
          <w:p w:rsidR="00BD30A2" w:rsidRPr="00BD30A2" w:rsidRDefault="00BD30A2" w:rsidP="00BD30A2">
            <w:pPr>
              <w:rPr>
                <w:sz w:val="22"/>
              </w:rPr>
            </w:pPr>
            <w:r w:rsidRPr="00BD30A2">
              <w:rPr>
                <w:sz w:val="22"/>
              </w:rPr>
              <w:t>(402 Salk Hall)</w:t>
            </w:r>
          </w:p>
        </w:tc>
        <w:tc>
          <w:tcPr>
            <w:tcW w:w="5238" w:type="dxa"/>
            <w:shd w:val="clear" w:color="auto" w:fill="auto"/>
          </w:tcPr>
          <w:p w:rsidR="00BD30A2" w:rsidRPr="00BD30A2" w:rsidRDefault="001A687F" w:rsidP="00BD30A2">
            <w:pPr>
              <w:rPr>
                <w:sz w:val="22"/>
              </w:rPr>
            </w:pPr>
            <w:r>
              <w:rPr>
                <w:sz w:val="22"/>
              </w:rPr>
              <w:t xml:space="preserve">Career Plan and </w:t>
            </w:r>
            <w:r w:rsidR="00BD30A2" w:rsidRPr="00BD30A2">
              <w:rPr>
                <w:sz w:val="22"/>
              </w:rPr>
              <w:t>Philosophy of Care</w:t>
            </w:r>
          </w:p>
          <w:p w:rsidR="001A687F" w:rsidRDefault="001A687F" w:rsidP="00BD30A2">
            <w:pPr>
              <w:rPr>
                <w:sz w:val="22"/>
              </w:rPr>
            </w:pPr>
          </w:p>
          <w:p w:rsidR="00BD30A2" w:rsidRPr="00BD30A2" w:rsidRDefault="00B41BE5" w:rsidP="00BD30A2">
            <w:pPr>
              <w:rPr>
                <w:sz w:val="22"/>
              </w:rPr>
            </w:pPr>
            <w:r>
              <w:rPr>
                <w:sz w:val="22"/>
              </w:rPr>
              <w:t xml:space="preserve">PITT form </w:t>
            </w:r>
            <w:r w:rsidR="00E125BB">
              <w:rPr>
                <w:sz w:val="22"/>
              </w:rPr>
              <w:t xml:space="preserve">as evidence of </w:t>
            </w:r>
            <w:r>
              <w:rPr>
                <w:sz w:val="22"/>
              </w:rPr>
              <w:t xml:space="preserve">portfolio progress </w:t>
            </w:r>
          </w:p>
          <w:p w:rsidR="00BD30A2" w:rsidRPr="00BD30A2" w:rsidRDefault="00BD30A2" w:rsidP="00E8481B">
            <w:pPr>
              <w:pStyle w:val="ListParagraph"/>
              <w:numPr>
                <w:ilvl w:val="0"/>
                <w:numId w:val="16"/>
              </w:numPr>
              <w:ind w:left="432"/>
              <w:rPr>
                <w:sz w:val="22"/>
              </w:rPr>
            </w:pPr>
            <w:r w:rsidRPr="00BD30A2">
              <w:rPr>
                <w:sz w:val="22"/>
              </w:rPr>
              <w:t>Overview of generating PITT form report</w:t>
            </w:r>
          </w:p>
          <w:p w:rsidR="00BD30A2" w:rsidRPr="00BD30A2" w:rsidRDefault="00B41BE5" w:rsidP="00E8481B">
            <w:pPr>
              <w:pStyle w:val="ListParagraph"/>
              <w:numPr>
                <w:ilvl w:val="0"/>
                <w:numId w:val="16"/>
              </w:numPr>
              <w:ind w:left="432"/>
              <w:rPr>
                <w:sz w:val="22"/>
              </w:rPr>
            </w:pPr>
            <w:r>
              <w:rPr>
                <w:sz w:val="22"/>
              </w:rPr>
              <w:t>D</w:t>
            </w:r>
            <w:r w:rsidR="00BD30A2" w:rsidRPr="00BD30A2">
              <w:rPr>
                <w:sz w:val="22"/>
              </w:rPr>
              <w:t>iscussion</w:t>
            </w:r>
            <w:r>
              <w:rPr>
                <w:sz w:val="22"/>
              </w:rPr>
              <w:t xml:space="preserve">s </w:t>
            </w:r>
            <w:r w:rsidR="006954F7">
              <w:rPr>
                <w:sz w:val="22"/>
              </w:rPr>
              <w:t xml:space="preserve">of </w:t>
            </w:r>
            <w:r w:rsidR="00BD30A2" w:rsidRPr="00BD30A2">
              <w:rPr>
                <w:sz w:val="22"/>
              </w:rPr>
              <w:t>PITT form</w:t>
            </w:r>
            <w:r w:rsidR="006954F7">
              <w:rPr>
                <w:sz w:val="22"/>
              </w:rPr>
              <w:t xml:space="preserve"> reports and resulting reflections on progress </w:t>
            </w:r>
          </w:p>
          <w:p w:rsidR="00BD30A2" w:rsidRPr="00BD30A2" w:rsidRDefault="00BD30A2" w:rsidP="00B41BE5">
            <w:pPr>
              <w:pStyle w:val="ListParagraph"/>
              <w:ind w:left="432"/>
              <w:rPr>
                <w:sz w:val="22"/>
              </w:rPr>
            </w:pPr>
            <w:r w:rsidRPr="00BD30A2">
              <w:rPr>
                <w:sz w:val="22"/>
              </w:rPr>
              <w:t xml:space="preserve"> </w:t>
            </w:r>
          </w:p>
        </w:tc>
      </w:tr>
      <w:tr w:rsidR="00BD30A2" w:rsidRPr="007715E7" w:rsidTr="00BD30A2">
        <w:tc>
          <w:tcPr>
            <w:tcW w:w="1638" w:type="dxa"/>
            <w:shd w:val="clear" w:color="auto" w:fill="auto"/>
          </w:tcPr>
          <w:p w:rsidR="00BD30A2" w:rsidRPr="00BD30A2" w:rsidRDefault="00BD30A2" w:rsidP="00BD30A2">
            <w:pPr>
              <w:rPr>
                <w:b/>
                <w:sz w:val="22"/>
              </w:rPr>
            </w:pPr>
            <w:r w:rsidRPr="00BD30A2">
              <w:rPr>
                <w:b/>
                <w:sz w:val="22"/>
              </w:rPr>
              <w:t>TBD</w:t>
            </w:r>
          </w:p>
        </w:tc>
        <w:tc>
          <w:tcPr>
            <w:tcW w:w="2700" w:type="dxa"/>
            <w:shd w:val="clear" w:color="auto" w:fill="auto"/>
          </w:tcPr>
          <w:p w:rsidR="00BD30A2" w:rsidRPr="00BD30A2" w:rsidRDefault="000B55E9" w:rsidP="00BD30A2">
            <w:pPr>
              <w:rPr>
                <w:sz w:val="22"/>
              </w:rPr>
            </w:pPr>
            <w:r>
              <w:rPr>
                <w:sz w:val="22"/>
              </w:rPr>
              <w:t xml:space="preserve">Assessment </w:t>
            </w:r>
            <w:r w:rsidR="00BD30A2" w:rsidRPr="00BD30A2">
              <w:rPr>
                <w:sz w:val="22"/>
              </w:rPr>
              <w:t>Colloquium #3</w:t>
            </w:r>
          </w:p>
          <w:p w:rsidR="00BD30A2" w:rsidRPr="00BD30A2" w:rsidRDefault="00BD30A2" w:rsidP="00BD30A2">
            <w:pPr>
              <w:rPr>
                <w:sz w:val="22"/>
              </w:rPr>
            </w:pPr>
            <w:r w:rsidRPr="00BD30A2">
              <w:rPr>
                <w:sz w:val="22"/>
              </w:rPr>
              <w:t>(402 Salk Hall)</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Peer evaluation</w:t>
            </w:r>
          </w:p>
          <w:p w:rsidR="00BD30A2" w:rsidRPr="00BD30A2" w:rsidRDefault="00BD30A2" w:rsidP="00E8481B">
            <w:pPr>
              <w:pStyle w:val="ListParagraph"/>
              <w:numPr>
                <w:ilvl w:val="0"/>
                <w:numId w:val="13"/>
              </w:numPr>
              <w:ind w:left="432"/>
              <w:rPr>
                <w:sz w:val="22"/>
              </w:rPr>
            </w:pPr>
            <w:r w:rsidRPr="00BD30A2">
              <w:rPr>
                <w:sz w:val="22"/>
              </w:rPr>
              <w:t>Students (in small groups) provide feedback to their peers for current portfolio</w:t>
            </w:r>
          </w:p>
        </w:tc>
      </w:tr>
      <w:tr w:rsidR="00BD30A2" w:rsidRPr="007715E7" w:rsidTr="00BD30A2">
        <w:tc>
          <w:tcPr>
            <w:tcW w:w="1638" w:type="dxa"/>
            <w:shd w:val="clear" w:color="auto" w:fill="auto"/>
          </w:tcPr>
          <w:p w:rsidR="00BD30A2" w:rsidRPr="00BD30A2" w:rsidRDefault="00BD30A2" w:rsidP="00BD30A2">
            <w:pPr>
              <w:rPr>
                <w:b/>
                <w:sz w:val="22"/>
              </w:rPr>
            </w:pPr>
            <w:r w:rsidRPr="00BD30A2">
              <w:rPr>
                <w:b/>
                <w:sz w:val="22"/>
              </w:rPr>
              <w:t xml:space="preserve">TBD </w:t>
            </w:r>
          </w:p>
        </w:tc>
        <w:tc>
          <w:tcPr>
            <w:tcW w:w="2700" w:type="dxa"/>
            <w:shd w:val="clear" w:color="auto" w:fill="auto"/>
          </w:tcPr>
          <w:p w:rsidR="00BD30A2" w:rsidRPr="00BD30A2" w:rsidRDefault="00BD30A2" w:rsidP="00BD30A2">
            <w:pPr>
              <w:rPr>
                <w:sz w:val="22"/>
              </w:rPr>
            </w:pPr>
          </w:p>
        </w:tc>
        <w:tc>
          <w:tcPr>
            <w:tcW w:w="5238" w:type="dxa"/>
            <w:shd w:val="clear" w:color="auto" w:fill="auto"/>
          </w:tcPr>
          <w:p w:rsidR="00BD30A2" w:rsidRPr="007715E7" w:rsidRDefault="00E125BB" w:rsidP="00166363">
            <w:pPr>
              <w:ind w:left="-18"/>
            </w:pPr>
            <w:r w:rsidRPr="00BD30A2">
              <w:rPr>
                <w:b/>
                <w:smallCaps/>
                <w:sz w:val="22"/>
              </w:rPr>
              <w:t xml:space="preserve">Portfolios </w:t>
            </w:r>
            <w:r>
              <w:rPr>
                <w:b/>
                <w:smallCaps/>
                <w:sz w:val="22"/>
              </w:rPr>
              <w:t xml:space="preserve">with </w:t>
            </w:r>
            <w:r w:rsidRPr="00BD30A2">
              <w:rPr>
                <w:b/>
                <w:smallCaps/>
                <w:sz w:val="22"/>
              </w:rPr>
              <w:t xml:space="preserve">PITT Form Summaries </w:t>
            </w:r>
            <w:r>
              <w:rPr>
                <w:b/>
                <w:smallCaps/>
                <w:sz w:val="22"/>
              </w:rPr>
              <w:t xml:space="preserve">and portfolio checklist </w:t>
            </w:r>
            <w:r w:rsidRPr="00BD30A2">
              <w:rPr>
                <w:b/>
                <w:smallCaps/>
                <w:sz w:val="22"/>
              </w:rPr>
              <w:t>Due</w:t>
            </w:r>
            <w:r w:rsidRPr="00BD30A2">
              <w:rPr>
                <w:sz w:val="22"/>
              </w:rPr>
              <w:t xml:space="preserve"> </w:t>
            </w:r>
          </w:p>
        </w:tc>
      </w:tr>
      <w:tr w:rsidR="00BD30A2" w:rsidRPr="007715E7" w:rsidTr="00BD30A2">
        <w:trPr>
          <w:trHeight w:val="386"/>
        </w:trPr>
        <w:tc>
          <w:tcPr>
            <w:tcW w:w="1638" w:type="dxa"/>
            <w:shd w:val="clear" w:color="auto" w:fill="auto"/>
            <w:vAlign w:val="center"/>
          </w:tcPr>
          <w:p w:rsidR="00BD30A2" w:rsidRPr="00BD30A2" w:rsidRDefault="00BD30A2" w:rsidP="00BD30A2">
            <w:pPr>
              <w:rPr>
                <w:b/>
                <w:sz w:val="22"/>
              </w:rPr>
            </w:pPr>
            <w:r w:rsidRPr="00BD30A2">
              <w:rPr>
                <w:b/>
                <w:sz w:val="22"/>
              </w:rPr>
              <w:t xml:space="preserve">TBD </w:t>
            </w:r>
          </w:p>
        </w:tc>
        <w:tc>
          <w:tcPr>
            <w:tcW w:w="2700" w:type="dxa"/>
            <w:shd w:val="clear" w:color="auto" w:fill="auto"/>
            <w:vAlign w:val="center"/>
          </w:tcPr>
          <w:p w:rsidR="00BD30A2" w:rsidRPr="00BD30A2" w:rsidRDefault="00BD30A2" w:rsidP="00BD30A2">
            <w:pPr>
              <w:rPr>
                <w:sz w:val="22"/>
              </w:rPr>
            </w:pPr>
          </w:p>
        </w:tc>
        <w:tc>
          <w:tcPr>
            <w:tcW w:w="5238" w:type="dxa"/>
            <w:shd w:val="clear" w:color="auto" w:fill="auto"/>
            <w:vAlign w:val="center"/>
          </w:tcPr>
          <w:p w:rsidR="00BD30A2" w:rsidRPr="00BD30A2" w:rsidRDefault="006954F7" w:rsidP="006954F7">
            <w:pPr>
              <w:rPr>
                <w:b/>
                <w:smallCaps/>
                <w:sz w:val="22"/>
              </w:rPr>
            </w:pPr>
            <w:r>
              <w:rPr>
                <w:b/>
                <w:smallCaps/>
                <w:sz w:val="22"/>
              </w:rPr>
              <w:t xml:space="preserve">END OF YEAR </w:t>
            </w:r>
            <w:r w:rsidR="00BD30A2" w:rsidRPr="00BD30A2">
              <w:rPr>
                <w:b/>
                <w:smallCaps/>
                <w:sz w:val="22"/>
              </w:rPr>
              <w:t>Mastery Scale Due</w:t>
            </w:r>
          </w:p>
        </w:tc>
      </w:tr>
      <w:tr w:rsidR="00BD30A2" w:rsidRPr="007715E7" w:rsidTr="00BD30A2">
        <w:tc>
          <w:tcPr>
            <w:tcW w:w="1638" w:type="dxa"/>
            <w:shd w:val="clear" w:color="auto" w:fill="auto"/>
          </w:tcPr>
          <w:p w:rsidR="00BD30A2" w:rsidRPr="00BD30A2" w:rsidRDefault="00BD30A2" w:rsidP="00BD30A2">
            <w:pPr>
              <w:rPr>
                <w:sz w:val="22"/>
              </w:rPr>
            </w:pPr>
            <w:r w:rsidRPr="00BD30A2">
              <w:rPr>
                <w:sz w:val="22"/>
              </w:rPr>
              <w:t>April</w:t>
            </w:r>
          </w:p>
          <w:p w:rsidR="00BD30A2" w:rsidRPr="00BD30A2" w:rsidRDefault="00BD30A2" w:rsidP="00BD30A2">
            <w:pPr>
              <w:rPr>
                <w:sz w:val="22"/>
              </w:rPr>
            </w:pPr>
          </w:p>
        </w:tc>
        <w:tc>
          <w:tcPr>
            <w:tcW w:w="2700" w:type="dxa"/>
            <w:shd w:val="clear" w:color="auto" w:fill="auto"/>
          </w:tcPr>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Portfolio review</w:t>
            </w:r>
          </w:p>
          <w:p w:rsidR="00BD30A2" w:rsidRDefault="006954F7" w:rsidP="00E8481B">
            <w:pPr>
              <w:pStyle w:val="ListParagraph"/>
              <w:numPr>
                <w:ilvl w:val="0"/>
                <w:numId w:val="13"/>
              </w:numPr>
              <w:ind w:left="432"/>
              <w:rPr>
                <w:sz w:val="22"/>
              </w:rPr>
            </w:pPr>
            <w:r>
              <w:rPr>
                <w:sz w:val="22"/>
              </w:rPr>
              <w:t>W</w:t>
            </w:r>
            <w:r w:rsidR="00BD30A2" w:rsidRPr="00BD30A2">
              <w:rPr>
                <w:sz w:val="22"/>
              </w:rPr>
              <w:t>ritten and verbal feedback</w:t>
            </w:r>
            <w:r>
              <w:rPr>
                <w:sz w:val="22"/>
              </w:rPr>
              <w:t xml:space="preserve"> provided</w:t>
            </w:r>
          </w:p>
          <w:p w:rsidR="006954F7" w:rsidRPr="00BD30A2" w:rsidRDefault="006954F7" w:rsidP="00E8481B">
            <w:pPr>
              <w:pStyle w:val="ListParagraph"/>
              <w:numPr>
                <w:ilvl w:val="0"/>
                <w:numId w:val="13"/>
              </w:numPr>
              <w:ind w:left="432"/>
              <w:rPr>
                <w:sz w:val="22"/>
              </w:rPr>
            </w:pPr>
            <w:r>
              <w:rPr>
                <w:sz w:val="22"/>
              </w:rPr>
              <w:t>Reviewers: Faculty and residents</w:t>
            </w:r>
          </w:p>
        </w:tc>
      </w:tr>
    </w:tbl>
    <w:p w:rsidR="00BD30A2" w:rsidRPr="007715E7" w:rsidRDefault="00BD30A2" w:rsidP="00BD30A2">
      <w:pPr>
        <w:rPr>
          <w:b/>
          <w:sz w:val="26"/>
          <w:u w:val="single"/>
        </w:rPr>
      </w:pPr>
    </w:p>
    <w:p w:rsidR="00BD30A2" w:rsidRPr="007715E7" w:rsidRDefault="00BD30A2" w:rsidP="00BD30A2">
      <w:pPr>
        <w:rPr>
          <w:b/>
          <w:sz w:val="26"/>
          <w:u w:val="single"/>
        </w:rPr>
      </w:pPr>
      <w:r w:rsidRPr="007715E7">
        <w:rPr>
          <w:b/>
          <w:sz w:val="26"/>
          <w:u w:val="single"/>
        </w:rPr>
        <w:br w:type="page"/>
        <w:t>P-2 Year:</w:t>
      </w:r>
    </w:p>
    <w:p w:rsidR="00BD30A2" w:rsidRPr="000B55E9" w:rsidRDefault="00BD30A2" w:rsidP="00BD30A2">
      <w:pPr>
        <w:rPr>
          <w:sz w:val="22"/>
          <w:szCs w:val="22"/>
        </w:rPr>
      </w:pPr>
      <w:r w:rsidRPr="000B55E9">
        <w:rPr>
          <w:sz w:val="22"/>
          <w:szCs w:val="22"/>
          <w:u w:val="single"/>
        </w:rPr>
        <w:t>CAC Leads:</w:t>
      </w:r>
      <w:r w:rsidRPr="000B55E9">
        <w:rPr>
          <w:sz w:val="22"/>
          <w:szCs w:val="22"/>
        </w:rPr>
        <w:tab/>
        <w:t xml:space="preserve"> </w:t>
      </w:r>
      <w:r w:rsidR="006954F7">
        <w:rPr>
          <w:sz w:val="22"/>
          <w:szCs w:val="22"/>
        </w:rPr>
        <w:t xml:space="preserve">Drs. </w:t>
      </w:r>
      <w:r w:rsidRPr="000B55E9">
        <w:rPr>
          <w:sz w:val="22"/>
          <w:szCs w:val="22"/>
        </w:rPr>
        <w:t>Bonnie Falcione, Kristine Schonder</w:t>
      </w:r>
      <w:r w:rsidR="003F5B89">
        <w:rPr>
          <w:sz w:val="22"/>
          <w:szCs w:val="22"/>
        </w:rPr>
        <w:t xml:space="preserve"> </w:t>
      </w:r>
    </w:p>
    <w:p w:rsidR="00BD30A2" w:rsidRPr="000B55E9" w:rsidRDefault="00BD30A2" w:rsidP="00BD30A2">
      <w:pPr>
        <w:rPr>
          <w:sz w:val="22"/>
          <w:szCs w:val="22"/>
        </w:rPr>
      </w:pPr>
      <w:r w:rsidRPr="000B55E9">
        <w:rPr>
          <w:sz w:val="22"/>
          <w:szCs w:val="22"/>
          <w:u w:val="single"/>
        </w:rPr>
        <w:t>Portfolio type:</w:t>
      </w:r>
      <w:r w:rsidRPr="000B55E9">
        <w:rPr>
          <w:sz w:val="22"/>
          <w:szCs w:val="22"/>
        </w:rPr>
        <w:tab/>
        <w:t>Assessment Portfolio</w:t>
      </w:r>
    </w:p>
    <w:p w:rsidR="00BD30A2" w:rsidRPr="000B55E9" w:rsidRDefault="00BD30A2" w:rsidP="00BD30A2">
      <w:pPr>
        <w:rPr>
          <w:sz w:val="22"/>
          <w:szCs w:val="22"/>
          <w:u w:val="single"/>
        </w:rPr>
      </w:pPr>
      <w:r w:rsidRPr="000B55E9">
        <w:rPr>
          <w:sz w:val="22"/>
          <w:szCs w:val="22"/>
          <w:u w:val="single"/>
        </w:rPr>
        <w:t>Portfolio Focus:</w:t>
      </w:r>
    </w:p>
    <w:p w:rsidR="00BD30A2" w:rsidRPr="000B55E9" w:rsidRDefault="00BD30A2" w:rsidP="00E8481B">
      <w:pPr>
        <w:pStyle w:val="ListParagraph"/>
        <w:numPr>
          <w:ilvl w:val="0"/>
          <w:numId w:val="19"/>
        </w:numPr>
        <w:rPr>
          <w:sz w:val="22"/>
          <w:szCs w:val="22"/>
        </w:rPr>
      </w:pPr>
      <w:r w:rsidRPr="000B55E9">
        <w:rPr>
          <w:sz w:val="22"/>
          <w:szCs w:val="22"/>
        </w:rPr>
        <w:t>Refine career plan</w:t>
      </w:r>
    </w:p>
    <w:p w:rsidR="00BD30A2" w:rsidRPr="000B55E9" w:rsidRDefault="00BD30A2" w:rsidP="00E8481B">
      <w:pPr>
        <w:pStyle w:val="ListParagraph"/>
        <w:numPr>
          <w:ilvl w:val="0"/>
          <w:numId w:val="19"/>
        </w:numPr>
        <w:rPr>
          <w:sz w:val="22"/>
          <w:szCs w:val="22"/>
        </w:rPr>
      </w:pPr>
      <w:r w:rsidRPr="000B55E9">
        <w:rPr>
          <w:sz w:val="22"/>
          <w:szCs w:val="22"/>
        </w:rPr>
        <w:t>Align evidence with new curricular outcomes</w:t>
      </w:r>
    </w:p>
    <w:p w:rsidR="00BD30A2" w:rsidRPr="000B55E9" w:rsidRDefault="00BD30A2" w:rsidP="00E8481B">
      <w:pPr>
        <w:pStyle w:val="ListParagraph"/>
        <w:numPr>
          <w:ilvl w:val="0"/>
          <w:numId w:val="19"/>
        </w:numPr>
        <w:rPr>
          <w:sz w:val="22"/>
          <w:szCs w:val="22"/>
        </w:rPr>
      </w:pPr>
      <w:r w:rsidRPr="000B55E9">
        <w:rPr>
          <w:sz w:val="22"/>
          <w:szCs w:val="22"/>
        </w:rPr>
        <w:t>Demonstrate evidence of progression towards Mastery of curricular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637"/>
        <w:gridCol w:w="5093"/>
      </w:tblGrid>
      <w:tr w:rsidR="00BD30A2" w:rsidRPr="007715E7" w:rsidTr="00BD30A2">
        <w:tc>
          <w:tcPr>
            <w:tcW w:w="9350" w:type="dxa"/>
            <w:gridSpan w:val="3"/>
            <w:shd w:val="clear" w:color="auto" w:fill="D9D9D9"/>
          </w:tcPr>
          <w:p w:rsidR="00BD30A2" w:rsidRPr="00BD30A2" w:rsidRDefault="00BD30A2" w:rsidP="00BD30A2">
            <w:pPr>
              <w:rPr>
                <w:sz w:val="22"/>
              </w:rPr>
            </w:pPr>
            <w:r w:rsidRPr="00BD30A2">
              <w:rPr>
                <w:b/>
                <w:sz w:val="22"/>
              </w:rPr>
              <w:t>Fall Term</w:t>
            </w:r>
          </w:p>
        </w:tc>
      </w:tr>
      <w:tr w:rsidR="00BD30A2" w:rsidRPr="007715E7" w:rsidTr="00BD30A2">
        <w:tc>
          <w:tcPr>
            <w:tcW w:w="1620" w:type="dxa"/>
            <w:shd w:val="clear" w:color="auto" w:fill="auto"/>
          </w:tcPr>
          <w:p w:rsidR="00BD30A2" w:rsidRPr="000B55E9" w:rsidRDefault="00BD30A2" w:rsidP="00BD30A2">
            <w:pPr>
              <w:rPr>
                <w:b/>
                <w:sz w:val="22"/>
              </w:rPr>
            </w:pPr>
            <w:r w:rsidRPr="000B55E9">
              <w:rPr>
                <w:b/>
                <w:sz w:val="22"/>
              </w:rPr>
              <w:t>Monday,</w:t>
            </w:r>
          </w:p>
          <w:p w:rsidR="00BD30A2" w:rsidRPr="00BD30A2" w:rsidRDefault="00EB7E89" w:rsidP="00BD30A2">
            <w:pPr>
              <w:rPr>
                <w:sz w:val="22"/>
              </w:rPr>
            </w:pPr>
            <w:r>
              <w:rPr>
                <w:b/>
                <w:sz w:val="22"/>
              </w:rPr>
              <w:t xml:space="preserve">August </w:t>
            </w:r>
            <w:r w:rsidR="00BD30A2" w:rsidRPr="000B55E9">
              <w:rPr>
                <w:b/>
                <w:sz w:val="22"/>
              </w:rPr>
              <w:t>28</w:t>
            </w:r>
            <w:r w:rsidR="00BD30A2" w:rsidRPr="000B55E9">
              <w:rPr>
                <w:b/>
                <w:sz w:val="22"/>
                <w:vertAlign w:val="superscript"/>
              </w:rPr>
              <w:t>th</w:t>
            </w:r>
            <w:r w:rsidR="00BD30A2" w:rsidRPr="00BD30A2">
              <w:rPr>
                <w:sz w:val="22"/>
              </w:rPr>
              <w:t xml:space="preserve"> </w:t>
            </w:r>
          </w:p>
        </w:tc>
        <w:tc>
          <w:tcPr>
            <w:tcW w:w="2637" w:type="dxa"/>
            <w:shd w:val="clear" w:color="auto" w:fill="auto"/>
          </w:tcPr>
          <w:p w:rsidR="00BD30A2" w:rsidRPr="00BD30A2" w:rsidRDefault="00BD30A2" w:rsidP="00BD30A2">
            <w:pPr>
              <w:rPr>
                <w:sz w:val="22"/>
              </w:rPr>
            </w:pPr>
            <w:r w:rsidRPr="00BD30A2">
              <w:rPr>
                <w:sz w:val="22"/>
              </w:rPr>
              <w:t xml:space="preserve">Assessment </w:t>
            </w:r>
            <w:r w:rsidR="00E125BB" w:rsidRPr="00BD30A2">
              <w:rPr>
                <w:sz w:val="22"/>
              </w:rPr>
              <w:t>Colloquium #</w:t>
            </w:r>
            <w:r w:rsidRPr="00BD30A2">
              <w:rPr>
                <w:sz w:val="22"/>
              </w:rPr>
              <w:t>1 (402 Salk)</w:t>
            </w:r>
          </w:p>
          <w:p w:rsidR="00BD30A2" w:rsidRPr="00BD30A2" w:rsidRDefault="00BD30A2" w:rsidP="00BD30A2">
            <w:pPr>
              <w:rPr>
                <w:sz w:val="22"/>
              </w:rPr>
            </w:pPr>
          </w:p>
        </w:tc>
        <w:tc>
          <w:tcPr>
            <w:tcW w:w="5093" w:type="dxa"/>
            <w:shd w:val="clear" w:color="auto" w:fill="auto"/>
          </w:tcPr>
          <w:p w:rsidR="00BD30A2" w:rsidRPr="00BD30A2" w:rsidRDefault="00BD30A2" w:rsidP="00BD30A2">
            <w:pPr>
              <w:rPr>
                <w:sz w:val="22"/>
              </w:rPr>
            </w:pPr>
            <w:r w:rsidRPr="00BD30A2">
              <w:rPr>
                <w:sz w:val="22"/>
              </w:rPr>
              <w:t xml:space="preserve">Welcome back orientation/Portfolio Expectations </w:t>
            </w:r>
          </w:p>
          <w:p w:rsidR="00632D52" w:rsidRDefault="00BD30A2" w:rsidP="00E8481B">
            <w:pPr>
              <w:pStyle w:val="ListParagraph"/>
              <w:numPr>
                <w:ilvl w:val="0"/>
                <w:numId w:val="11"/>
              </w:numPr>
              <w:ind w:left="432"/>
              <w:rPr>
                <w:sz w:val="22"/>
              </w:rPr>
            </w:pPr>
            <w:r w:rsidRPr="00BD30A2">
              <w:rPr>
                <w:sz w:val="22"/>
              </w:rPr>
              <w:t>Re</w:t>
            </w:r>
            <w:r w:rsidR="00632D52">
              <w:rPr>
                <w:sz w:val="22"/>
              </w:rPr>
              <w:t xml:space="preserve">view Purposes of Portfolios </w:t>
            </w:r>
          </w:p>
          <w:p w:rsidR="00BD30A2" w:rsidRPr="00BD30A2" w:rsidRDefault="00632D52" w:rsidP="00E8481B">
            <w:pPr>
              <w:pStyle w:val="ListParagraph"/>
              <w:numPr>
                <w:ilvl w:val="0"/>
                <w:numId w:val="11"/>
              </w:numPr>
              <w:ind w:left="423"/>
              <w:rPr>
                <w:sz w:val="22"/>
              </w:rPr>
            </w:pPr>
            <w:r>
              <w:rPr>
                <w:sz w:val="22"/>
              </w:rPr>
              <w:t>E</w:t>
            </w:r>
            <w:r w:rsidR="00BD30A2" w:rsidRPr="00BD30A2">
              <w:rPr>
                <w:sz w:val="22"/>
              </w:rPr>
              <w:t>stablish “ground rules” for portfolio</w:t>
            </w:r>
          </w:p>
          <w:p w:rsidR="00BD30A2" w:rsidRPr="00BD30A2" w:rsidRDefault="00BD30A2" w:rsidP="00E8481B">
            <w:pPr>
              <w:pStyle w:val="ListParagraph"/>
              <w:numPr>
                <w:ilvl w:val="1"/>
                <w:numId w:val="11"/>
              </w:numPr>
              <w:ind w:left="792"/>
              <w:rPr>
                <w:sz w:val="22"/>
              </w:rPr>
            </w:pPr>
            <w:r w:rsidRPr="00BD30A2">
              <w:rPr>
                <w:sz w:val="22"/>
              </w:rPr>
              <w:t>Refine career plan</w:t>
            </w:r>
            <w:r w:rsidR="00632D52">
              <w:rPr>
                <w:sz w:val="22"/>
              </w:rPr>
              <w:t xml:space="preserve">s, </w:t>
            </w:r>
            <w:r w:rsidR="006954F7">
              <w:rPr>
                <w:sz w:val="22"/>
              </w:rPr>
              <w:t xml:space="preserve">philosophy of care, </w:t>
            </w:r>
            <w:r w:rsidR="00632D52">
              <w:rPr>
                <w:sz w:val="22"/>
              </w:rPr>
              <w:t xml:space="preserve">update </w:t>
            </w:r>
            <w:r w:rsidR="006954F7">
              <w:rPr>
                <w:sz w:val="22"/>
              </w:rPr>
              <w:t>resumes</w:t>
            </w:r>
            <w:r w:rsidR="00632D52">
              <w:rPr>
                <w:sz w:val="22"/>
              </w:rPr>
              <w:t xml:space="preserve"> </w:t>
            </w:r>
          </w:p>
          <w:p w:rsidR="00BD30A2" w:rsidRDefault="00BD30A2" w:rsidP="00E8481B">
            <w:pPr>
              <w:pStyle w:val="ListParagraph"/>
              <w:numPr>
                <w:ilvl w:val="1"/>
                <w:numId w:val="11"/>
              </w:numPr>
              <w:ind w:left="792"/>
              <w:rPr>
                <w:sz w:val="22"/>
              </w:rPr>
            </w:pPr>
            <w:r w:rsidRPr="00BD30A2">
              <w:rPr>
                <w:sz w:val="22"/>
              </w:rPr>
              <w:t>Align evidence with curricular outcomes</w:t>
            </w:r>
          </w:p>
          <w:p w:rsidR="00BD30A2" w:rsidRPr="00BD30A2" w:rsidRDefault="00632D52" w:rsidP="00E8481B">
            <w:pPr>
              <w:pStyle w:val="ListParagraph"/>
              <w:numPr>
                <w:ilvl w:val="1"/>
                <w:numId w:val="11"/>
              </w:numPr>
              <w:ind w:left="792"/>
              <w:rPr>
                <w:sz w:val="22"/>
              </w:rPr>
            </w:pPr>
            <w:r>
              <w:rPr>
                <w:sz w:val="22"/>
              </w:rPr>
              <w:t xml:space="preserve">PittForm Report each term </w:t>
            </w:r>
          </w:p>
        </w:tc>
      </w:tr>
      <w:tr w:rsidR="00BD30A2" w:rsidRPr="00DF0AB9" w:rsidTr="00BD30A2">
        <w:tc>
          <w:tcPr>
            <w:tcW w:w="1620" w:type="dxa"/>
            <w:shd w:val="clear" w:color="auto" w:fill="auto"/>
          </w:tcPr>
          <w:p w:rsidR="00BD30A2" w:rsidRPr="00BD30A2" w:rsidRDefault="00BD30A2" w:rsidP="00BD30A2">
            <w:pPr>
              <w:rPr>
                <w:b/>
                <w:sz w:val="22"/>
              </w:rPr>
            </w:pPr>
            <w:r w:rsidRPr="00BD30A2">
              <w:rPr>
                <w:b/>
                <w:sz w:val="22"/>
              </w:rPr>
              <w:t>Friday, September 29</w:t>
            </w:r>
            <w:r w:rsidRPr="00BD30A2">
              <w:rPr>
                <w:b/>
                <w:sz w:val="22"/>
                <w:vertAlign w:val="superscript"/>
              </w:rPr>
              <w:t>th</w:t>
            </w:r>
            <w:r w:rsidRPr="00BD30A2">
              <w:rPr>
                <w:b/>
                <w:sz w:val="22"/>
              </w:rPr>
              <w:t xml:space="preserve"> </w:t>
            </w:r>
          </w:p>
        </w:tc>
        <w:tc>
          <w:tcPr>
            <w:tcW w:w="2637" w:type="dxa"/>
            <w:shd w:val="clear" w:color="auto" w:fill="auto"/>
          </w:tcPr>
          <w:p w:rsidR="00BD30A2" w:rsidRPr="00BD30A2" w:rsidRDefault="00BD30A2" w:rsidP="00BD30A2">
            <w:pPr>
              <w:rPr>
                <w:b/>
                <w:sz w:val="22"/>
              </w:rPr>
            </w:pPr>
          </w:p>
        </w:tc>
        <w:tc>
          <w:tcPr>
            <w:tcW w:w="5093" w:type="dxa"/>
            <w:shd w:val="clear" w:color="auto" w:fill="auto"/>
          </w:tcPr>
          <w:p w:rsidR="00BD30A2" w:rsidRPr="00BD30A2" w:rsidRDefault="00BD30A2" w:rsidP="00BD30A2">
            <w:pPr>
              <w:rPr>
                <w:b/>
                <w:smallCaps/>
                <w:sz w:val="22"/>
              </w:rPr>
            </w:pPr>
            <w:r w:rsidRPr="00BD30A2">
              <w:rPr>
                <w:b/>
                <w:smallCaps/>
                <w:sz w:val="22"/>
              </w:rPr>
              <w:t>Mastery Scale Due</w:t>
            </w:r>
          </w:p>
        </w:tc>
      </w:tr>
      <w:tr w:rsidR="00BD30A2" w:rsidRPr="007715E7" w:rsidTr="00BD30A2">
        <w:trPr>
          <w:trHeight w:val="341"/>
        </w:trPr>
        <w:tc>
          <w:tcPr>
            <w:tcW w:w="1620" w:type="dxa"/>
            <w:shd w:val="clear" w:color="auto" w:fill="auto"/>
            <w:vAlign w:val="center"/>
          </w:tcPr>
          <w:p w:rsidR="00BD30A2" w:rsidRPr="000B55E9" w:rsidRDefault="00BD30A2" w:rsidP="00BD30A2">
            <w:pPr>
              <w:rPr>
                <w:b/>
                <w:sz w:val="22"/>
              </w:rPr>
            </w:pPr>
            <w:r w:rsidRPr="000B55E9">
              <w:rPr>
                <w:b/>
                <w:sz w:val="22"/>
              </w:rPr>
              <w:t>Monday,</w:t>
            </w:r>
          </w:p>
          <w:p w:rsidR="00BD30A2" w:rsidRPr="000B55E9" w:rsidRDefault="00BD30A2" w:rsidP="00BD30A2">
            <w:pPr>
              <w:rPr>
                <w:b/>
                <w:sz w:val="22"/>
              </w:rPr>
            </w:pPr>
            <w:r w:rsidRPr="000B55E9">
              <w:rPr>
                <w:b/>
                <w:sz w:val="22"/>
              </w:rPr>
              <w:t>November 6th</w:t>
            </w:r>
          </w:p>
        </w:tc>
        <w:tc>
          <w:tcPr>
            <w:tcW w:w="2637" w:type="dxa"/>
            <w:shd w:val="clear" w:color="auto" w:fill="auto"/>
            <w:vAlign w:val="center"/>
          </w:tcPr>
          <w:p w:rsidR="00BD30A2" w:rsidRPr="00BD30A2" w:rsidRDefault="00BD30A2" w:rsidP="00BD30A2">
            <w:pPr>
              <w:rPr>
                <w:sz w:val="22"/>
              </w:rPr>
            </w:pPr>
            <w:r w:rsidRPr="00BD30A2">
              <w:rPr>
                <w:sz w:val="22"/>
              </w:rPr>
              <w:t>Assessment Colloquium #2</w:t>
            </w:r>
          </w:p>
          <w:p w:rsidR="00BD30A2" w:rsidRPr="00BD30A2" w:rsidRDefault="00BD30A2" w:rsidP="00BD30A2">
            <w:pPr>
              <w:rPr>
                <w:sz w:val="22"/>
              </w:rPr>
            </w:pPr>
            <w:r w:rsidRPr="00BD30A2">
              <w:rPr>
                <w:sz w:val="22"/>
              </w:rPr>
              <w:t>(402 Salk)</w:t>
            </w:r>
          </w:p>
          <w:p w:rsidR="00BD30A2" w:rsidRPr="00BD30A2" w:rsidRDefault="00BD30A2" w:rsidP="00BD30A2">
            <w:pPr>
              <w:rPr>
                <w:b/>
                <w:sz w:val="22"/>
              </w:rPr>
            </w:pPr>
          </w:p>
        </w:tc>
        <w:tc>
          <w:tcPr>
            <w:tcW w:w="5093" w:type="dxa"/>
            <w:shd w:val="clear" w:color="auto" w:fill="auto"/>
            <w:vAlign w:val="center"/>
          </w:tcPr>
          <w:p w:rsidR="00BD30A2" w:rsidRPr="00BD30A2" w:rsidRDefault="00BD30A2" w:rsidP="00BD30A2">
            <w:pPr>
              <w:rPr>
                <w:b/>
                <w:sz w:val="22"/>
              </w:rPr>
            </w:pPr>
            <w:r w:rsidRPr="00BD30A2">
              <w:rPr>
                <w:b/>
                <w:sz w:val="22"/>
              </w:rPr>
              <w:t>Groups 1 through 10</w:t>
            </w:r>
          </w:p>
          <w:p w:rsidR="00BD30A2" w:rsidRPr="00BD30A2" w:rsidRDefault="00474B83" w:rsidP="00E8481B">
            <w:pPr>
              <w:pStyle w:val="ListParagraph"/>
              <w:numPr>
                <w:ilvl w:val="0"/>
                <w:numId w:val="25"/>
              </w:numPr>
              <w:rPr>
                <w:sz w:val="22"/>
              </w:rPr>
            </w:pPr>
            <w:r>
              <w:rPr>
                <w:sz w:val="22"/>
              </w:rPr>
              <w:t>P3 peer review of P2 Assessment Portfolio</w:t>
            </w:r>
          </w:p>
          <w:p w:rsidR="00BD30A2" w:rsidRPr="00166363" w:rsidRDefault="00474B83" w:rsidP="00E8481B">
            <w:pPr>
              <w:pStyle w:val="ListParagraph"/>
              <w:numPr>
                <w:ilvl w:val="0"/>
                <w:numId w:val="25"/>
              </w:numPr>
              <w:rPr>
                <w:b/>
                <w:sz w:val="22"/>
              </w:rPr>
            </w:pPr>
            <w:r>
              <w:rPr>
                <w:sz w:val="22"/>
              </w:rPr>
              <w:t>P2 peer review of P3 Presentation Portfolio</w:t>
            </w:r>
          </w:p>
        </w:tc>
      </w:tr>
      <w:tr w:rsidR="00BD30A2" w:rsidRPr="007715E7" w:rsidTr="00BD30A2">
        <w:trPr>
          <w:trHeight w:val="683"/>
        </w:trPr>
        <w:tc>
          <w:tcPr>
            <w:tcW w:w="1620" w:type="dxa"/>
            <w:shd w:val="clear" w:color="auto" w:fill="auto"/>
            <w:vAlign w:val="center"/>
          </w:tcPr>
          <w:p w:rsidR="00BD30A2" w:rsidRPr="000B55E9" w:rsidRDefault="00BD30A2" w:rsidP="00BD30A2">
            <w:pPr>
              <w:spacing w:after="240"/>
              <w:rPr>
                <w:b/>
                <w:sz w:val="22"/>
              </w:rPr>
            </w:pPr>
            <w:r w:rsidRPr="000B55E9">
              <w:rPr>
                <w:b/>
                <w:sz w:val="22"/>
              </w:rPr>
              <w:t>Monday, November 13</w:t>
            </w:r>
            <w:r w:rsidRPr="000B55E9">
              <w:rPr>
                <w:b/>
                <w:sz w:val="22"/>
                <w:vertAlign w:val="superscript"/>
              </w:rPr>
              <w:t>th</w:t>
            </w:r>
            <w:r w:rsidRPr="000B55E9">
              <w:rPr>
                <w:b/>
                <w:sz w:val="22"/>
              </w:rPr>
              <w:t xml:space="preserve"> </w:t>
            </w:r>
          </w:p>
        </w:tc>
        <w:tc>
          <w:tcPr>
            <w:tcW w:w="2637" w:type="dxa"/>
            <w:shd w:val="clear" w:color="auto" w:fill="auto"/>
            <w:vAlign w:val="center"/>
          </w:tcPr>
          <w:p w:rsidR="00BD30A2" w:rsidRPr="00BD30A2" w:rsidRDefault="00BD30A2" w:rsidP="00BD30A2">
            <w:pPr>
              <w:rPr>
                <w:sz w:val="22"/>
              </w:rPr>
            </w:pPr>
            <w:r w:rsidRPr="00BD30A2">
              <w:rPr>
                <w:sz w:val="22"/>
              </w:rPr>
              <w:t>Assessment Colloquium #3</w:t>
            </w:r>
          </w:p>
          <w:p w:rsidR="00BD30A2" w:rsidRPr="00BD30A2" w:rsidRDefault="00BD30A2" w:rsidP="00BD30A2">
            <w:pPr>
              <w:rPr>
                <w:b/>
                <w:sz w:val="22"/>
              </w:rPr>
            </w:pPr>
            <w:r w:rsidRPr="00BD30A2">
              <w:rPr>
                <w:sz w:val="22"/>
              </w:rPr>
              <w:t>(402 Salk)</w:t>
            </w:r>
          </w:p>
        </w:tc>
        <w:tc>
          <w:tcPr>
            <w:tcW w:w="5093" w:type="dxa"/>
            <w:shd w:val="clear" w:color="auto" w:fill="auto"/>
            <w:vAlign w:val="center"/>
          </w:tcPr>
          <w:p w:rsidR="00BD30A2" w:rsidRPr="00BD30A2" w:rsidRDefault="00BD30A2" w:rsidP="00BD30A2">
            <w:pPr>
              <w:rPr>
                <w:b/>
                <w:sz w:val="22"/>
              </w:rPr>
            </w:pPr>
            <w:r w:rsidRPr="00BD30A2">
              <w:rPr>
                <w:b/>
                <w:sz w:val="22"/>
              </w:rPr>
              <w:t>Groups 11 through 20</w:t>
            </w:r>
          </w:p>
          <w:p w:rsidR="00BD30A2" w:rsidRPr="00166363" w:rsidRDefault="00474B83">
            <w:pPr>
              <w:pStyle w:val="ListParagraph"/>
              <w:numPr>
                <w:ilvl w:val="0"/>
                <w:numId w:val="25"/>
              </w:numPr>
              <w:rPr>
                <w:b/>
                <w:sz w:val="22"/>
              </w:rPr>
            </w:pPr>
            <w:r>
              <w:rPr>
                <w:sz w:val="22"/>
              </w:rPr>
              <w:t>P3 peer review of P2 Assessment PortfolioP2 peer review of P3 Presentation Portfolio</w:t>
            </w:r>
          </w:p>
        </w:tc>
      </w:tr>
      <w:tr w:rsidR="00BD30A2" w:rsidRPr="007715E7" w:rsidTr="00BD30A2">
        <w:trPr>
          <w:trHeight w:val="341"/>
        </w:trPr>
        <w:tc>
          <w:tcPr>
            <w:tcW w:w="1620" w:type="dxa"/>
            <w:shd w:val="clear" w:color="auto" w:fill="auto"/>
            <w:vAlign w:val="center"/>
          </w:tcPr>
          <w:p w:rsidR="00BD30A2" w:rsidRPr="00BD30A2" w:rsidRDefault="00BD30A2" w:rsidP="00BD30A2">
            <w:pPr>
              <w:rPr>
                <w:b/>
                <w:sz w:val="22"/>
              </w:rPr>
            </w:pPr>
            <w:r w:rsidRPr="00BD30A2">
              <w:rPr>
                <w:b/>
                <w:sz w:val="22"/>
              </w:rPr>
              <w:t>Friday, November 17</w:t>
            </w:r>
            <w:r w:rsidRPr="00BD30A2">
              <w:rPr>
                <w:b/>
                <w:sz w:val="22"/>
                <w:vertAlign w:val="superscript"/>
              </w:rPr>
              <w:t>th</w:t>
            </w:r>
            <w:r w:rsidRPr="00BD30A2">
              <w:rPr>
                <w:b/>
                <w:sz w:val="22"/>
              </w:rPr>
              <w:t xml:space="preserve"> </w:t>
            </w:r>
          </w:p>
        </w:tc>
        <w:tc>
          <w:tcPr>
            <w:tcW w:w="2637" w:type="dxa"/>
            <w:shd w:val="clear" w:color="auto" w:fill="auto"/>
            <w:vAlign w:val="center"/>
          </w:tcPr>
          <w:p w:rsidR="00BD30A2" w:rsidRPr="00BD30A2" w:rsidRDefault="00BD30A2" w:rsidP="00BD30A2">
            <w:pPr>
              <w:rPr>
                <w:sz w:val="22"/>
              </w:rPr>
            </w:pPr>
          </w:p>
        </w:tc>
        <w:tc>
          <w:tcPr>
            <w:tcW w:w="5093" w:type="dxa"/>
            <w:shd w:val="clear" w:color="auto" w:fill="auto"/>
            <w:vAlign w:val="center"/>
          </w:tcPr>
          <w:p w:rsidR="00BD30A2" w:rsidRPr="00BD30A2" w:rsidRDefault="00E125BB" w:rsidP="00BD30A2">
            <w:pPr>
              <w:rPr>
                <w:b/>
                <w:smallCaps/>
                <w:sz w:val="22"/>
              </w:rPr>
            </w:pPr>
            <w:r w:rsidRPr="00BD30A2">
              <w:rPr>
                <w:b/>
                <w:smallCaps/>
                <w:sz w:val="22"/>
              </w:rPr>
              <w:t xml:space="preserve">Portfolios </w:t>
            </w:r>
            <w:r>
              <w:rPr>
                <w:b/>
                <w:smallCaps/>
                <w:sz w:val="22"/>
              </w:rPr>
              <w:t xml:space="preserve">with </w:t>
            </w:r>
            <w:r w:rsidRPr="00BD30A2">
              <w:rPr>
                <w:b/>
                <w:smallCaps/>
                <w:sz w:val="22"/>
              </w:rPr>
              <w:t xml:space="preserve">PITT Form Summaries </w:t>
            </w:r>
            <w:r>
              <w:rPr>
                <w:b/>
                <w:smallCaps/>
                <w:sz w:val="22"/>
              </w:rPr>
              <w:t xml:space="preserve">and portfolio checklist </w:t>
            </w:r>
            <w:r w:rsidRPr="00BD30A2">
              <w:rPr>
                <w:b/>
                <w:smallCaps/>
                <w:sz w:val="22"/>
              </w:rPr>
              <w:t>Due</w:t>
            </w:r>
            <w:r w:rsidRPr="00BD30A2">
              <w:rPr>
                <w:sz w:val="22"/>
              </w:rPr>
              <w:t xml:space="preserve"> </w:t>
            </w:r>
          </w:p>
        </w:tc>
      </w:tr>
      <w:tr w:rsidR="00BD30A2" w:rsidRPr="007715E7" w:rsidTr="00BD30A2">
        <w:tc>
          <w:tcPr>
            <w:tcW w:w="1620" w:type="dxa"/>
            <w:shd w:val="clear" w:color="auto" w:fill="auto"/>
          </w:tcPr>
          <w:p w:rsidR="00BD30A2" w:rsidRPr="00BD30A2" w:rsidRDefault="00BD30A2" w:rsidP="00BD30A2">
            <w:pPr>
              <w:rPr>
                <w:sz w:val="22"/>
              </w:rPr>
            </w:pPr>
            <w:r w:rsidRPr="00BD30A2">
              <w:rPr>
                <w:sz w:val="22"/>
              </w:rPr>
              <w:t>Weeks of November 27 -  December 15</w:t>
            </w:r>
          </w:p>
        </w:tc>
        <w:tc>
          <w:tcPr>
            <w:tcW w:w="2637" w:type="dxa"/>
            <w:shd w:val="clear" w:color="auto" w:fill="auto"/>
          </w:tcPr>
          <w:p w:rsidR="00BD30A2" w:rsidRPr="00BD30A2" w:rsidRDefault="00BD30A2" w:rsidP="00BD30A2">
            <w:pPr>
              <w:rPr>
                <w:sz w:val="22"/>
              </w:rPr>
            </w:pPr>
          </w:p>
        </w:tc>
        <w:tc>
          <w:tcPr>
            <w:tcW w:w="5093" w:type="dxa"/>
            <w:shd w:val="clear" w:color="auto" w:fill="auto"/>
          </w:tcPr>
          <w:p w:rsidR="00BD30A2" w:rsidRPr="00BD30A2" w:rsidRDefault="00BD30A2" w:rsidP="00BD30A2">
            <w:pPr>
              <w:rPr>
                <w:sz w:val="22"/>
              </w:rPr>
            </w:pPr>
            <w:r w:rsidRPr="00BD30A2">
              <w:rPr>
                <w:sz w:val="22"/>
              </w:rPr>
              <w:t>Portfolio review</w:t>
            </w:r>
          </w:p>
          <w:p w:rsidR="00BD30A2" w:rsidRPr="00BD30A2" w:rsidRDefault="00601A7D" w:rsidP="00E8481B">
            <w:pPr>
              <w:pStyle w:val="ListParagraph"/>
              <w:numPr>
                <w:ilvl w:val="0"/>
                <w:numId w:val="13"/>
              </w:numPr>
              <w:ind w:left="432"/>
              <w:rPr>
                <w:sz w:val="22"/>
              </w:rPr>
            </w:pPr>
            <w:r>
              <w:rPr>
                <w:sz w:val="22"/>
              </w:rPr>
              <w:t>W</w:t>
            </w:r>
            <w:r w:rsidR="00BD30A2" w:rsidRPr="00BD30A2">
              <w:rPr>
                <w:sz w:val="22"/>
              </w:rPr>
              <w:t>ritten and verbal feedback</w:t>
            </w:r>
            <w:r>
              <w:rPr>
                <w:sz w:val="22"/>
              </w:rPr>
              <w:t xml:space="preserve"> provided</w:t>
            </w:r>
          </w:p>
          <w:p w:rsidR="00BD30A2" w:rsidRPr="00BD30A2" w:rsidRDefault="00BD30A2" w:rsidP="00E8481B">
            <w:pPr>
              <w:pStyle w:val="ListParagraph"/>
              <w:numPr>
                <w:ilvl w:val="1"/>
                <w:numId w:val="13"/>
              </w:numPr>
              <w:ind w:left="702"/>
              <w:rPr>
                <w:sz w:val="22"/>
              </w:rPr>
            </w:pPr>
            <w:r w:rsidRPr="00BD30A2">
              <w:rPr>
                <w:sz w:val="22"/>
              </w:rPr>
              <w:t xml:space="preserve">Reviewers: </w:t>
            </w:r>
            <w:r w:rsidR="00D31781">
              <w:rPr>
                <w:sz w:val="22"/>
              </w:rPr>
              <w:t>f</w:t>
            </w:r>
            <w:r w:rsidRPr="00BD30A2">
              <w:rPr>
                <w:sz w:val="22"/>
              </w:rPr>
              <w:t>aculty</w:t>
            </w:r>
            <w:r w:rsidR="00D31781">
              <w:rPr>
                <w:sz w:val="22"/>
              </w:rPr>
              <w:t xml:space="preserve"> and r</w:t>
            </w:r>
            <w:r w:rsidRPr="00BD30A2">
              <w:rPr>
                <w:sz w:val="22"/>
              </w:rPr>
              <w:t>esidents</w:t>
            </w:r>
          </w:p>
        </w:tc>
      </w:tr>
    </w:tbl>
    <w:p w:rsidR="00BD30A2" w:rsidRPr="007715E7" w:rsidRDefault="00BD30A2" w:rsidP="00BD3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640"/>
        <w:gridCol w:w="5087"/>
      </w:tblGrid>
      <w:tr w:rsidR="00BD30A2" w:rsidRPr="007715E7" w:rsidTr="00BD30A2">
        <w:tc>
          <w:tcPr>
            <w:tcW w:w="9576" w:type="dxa"/>
            <w:gridSpan w:val="3"/>
            <w:shd w:val="clear" w:color="auto" w:fill="D9D9D9"/>
          </w:tcPr>
          <w:p w:rsidR="00BD30A2" w:rsidRPr="00BD30A2" w:rsidRDefault="00BD30A2" w:rsidP="00BD30A2">
            <w:pPr>
              <w:rPr>
                <w:smallCaps/>
                <w:sz w:val="22"/>
              </w:rPr>
            </w:pPr>
            <w:r w:rsidRPr="00BD30A2">
              <w:rPr>
                <w:b/>
                <w:sz w:val="22"/>
              </w:rPr>
              <w:t>Spring</w:t>
            </w:r>
            <w:r w:rsidR="000B2110">
              <w:rPr>
                <w:b/>
                <w:sz w:val="22"/>
              </w:rPr>
              <w:t xml:space="preserve"> </w:t>
            </w:r>
            <w:r w:rsidRPr="00BD30A2">
              <w:rPr>
                <w:b/>
                <w:sz w:val="22"/>
              </w:rPr>
              <w:t>Term</w:t>
            </w:r>
          </w:p>
        </w:tc>
      </w:tr>
      <w:tr w:rsidR="00BD30A2" w:rsidRPr="007715E7" w:rsidTr="00BD30A2">
        <w:tc>
          <w:tcPr>
            <w:tcW w:w="1638" w:type="dxa"/>
            <w:shd w:val="clear" w:color="auto" w:fill="auto"/>
          </w:tcPr>
          <w:p w:rsidR="00BD30A2" w:rsidRPr="00BD30A2" w:rsidRDefault="00BD30A2" w:rsidP="00BD30A2">
            <w:pPr>
              <w:rPr>
                <w:sz w:val="22"/>
              </w:rPr>
            </w:pPr>
            <w:r w:rsidRPr="00BD30A2">
              <w:rPr>
                <w:sz w:val="22"/>
              </w:rPr>
              <w:t xml:space="preserve"> </w:t>
            </w:r>
            <w:r w:rsidRPr="00BD30A2">
              <w:rPr>
                <w:b/>
                <w:sz w:val="22"/>
              </w:rPr>
              <w:t>TBD</w:t>
            </w:r>
          </w:p>
        </w:tc>
        <w:tc>
          <w:tcPr>
            <w:tcW w:w="2700" w:type="dxa"/>
            <w:shd w:val="clear" w:color="auto" w:fill="auto"/>
          </w:tcPr>
          <w:p w:rsidR="00BD30A2" w:rsidRPr="00BD30A2" w:rsidRDefault="00E125BB" w:rsidP="00BD30A2">
            <w:pPr>
              <w:rPr>
                <w:sz w:val="22"/>
              </w:rPr>
            </w:pPr>
            <w:r>
              <w:rPr>
                <w:sz w:val="22"/>
              </w:rPr>
              <w:t xml:space="preserve">Assessment </w:t>
            </w:r>
            <w:r w:rsidR="00BD30A2" w:rsidRPr="00BD30A2">
              <w:rPr>
                <w:sz w:val="22"/>
              </w:rPr>
              <w:t>Colloquium #1</w:t>
            </w:r>
          </w:p>
          <w:p w:rsidR="00BD30A2" w:rsidRPr="00BD30A2" w:rsidRDefault="00BD30A2" w:rsidP="00BD30A2">
            <w:pPr>
              <w:rPr>
                <w:i/>
                <w:sz w:val="22"/>
              </w:rPr>
            </w:pPr>
            <w:r w:rsidRPr="00BD30A2">
              <w:rPr>
                <w:sz w:val="22"/>
              </w:rPr>
              <w:t>(355 Salk Hall)</w:t>
            </w:r>
          </w:p>
        </w:tc>
        <w:tc>
          <w:tcPr>
            <w:tcW w:w="5238" w:type="dxa"/>
            <w:shd w:val="clear" w:color="auto" w:fill="auto"/>
          </w:tcPr>
          <w:p w:rsidR="00BD30A2" w:rsidRPr="00BD30A2" w:rsidRDefault="00BD30A2" w:rsidP="00F307AC">
            <w:pPr>
              <w:rPr>
                <w:sz w:val="22"/>
              </w:rPr>
            </w:pPr>
            <w:r w:rsidRPr="00BD30A2">
              <w:rPr>
                <w:sz w:val="22"/>
              </w:rPr>
              <w:t>Portfolio Feedback</w:t>
            </w:r>
          </w:p>
        </w:tc>
      </w:tr>
      <w:tr w:rsidR="00BD30A2" w:rsidRPr="00DF0AB9" w:rsidTr="00BD30A2">
        <w:tc>
          <w:tcPr>
            <w:tcW w:w="1638" w:type="dxa"/>
            <w:shd w:val="clear" w:color="auto" w:fill="auto"/>
          </w:tcPr>
          <w:p w:rsidR="00BD30A2" w:rsidRPr="00BD30A2" w:rsidRDefault="00BD30A2" w:rsidP="00BD30A2">
            <w:pPr>
              <w:rPr>
                <w:sz w:val="22"/>
              </w:rPr>
            </w:pPr>
            <w:r w:rsidRPr="00BD30A2">
              <w:rPr>
                <w:sz w:val="22"/>
              </w:rPr>
              <w:t xml:space="preserve"> </w:t>
            </w:r>
            <w:r w:rsidRPr="00BD30A2">
              <w:rPr>
                <w:b/>
                <w:sz w:val="22"/>
              </w:rPr>
              <w:t>TBD</w:t>
            </w:r>
          </w:p>
        </w:tc>
        <w:tc>
          <w:tcPr>
            <w:tcW w:w="2700" w:type="dxa"/>
            <w:shd w:val="clear" w:color="auto" w:fill="auto"/>
          </w:tcPr>
          <w:p w:rsidR="00BD30A2" w:rsidRPr="00BD30A2" w:rsidRDefault="00E125BB" w:rsidP="00BD30A2">
            <w:pPr>
              <w:rPr>
                <w:sz w:val="22"/>
              </w:rPr>
            </w:pPr>
            <w:r>
              <w:rPr>
                <w:sz w:val="22"/>
              </w:rPr>
              <w:t xml:space="preserve">Assessment </w:t>
            </w:r>
            <w:r w:rsidR="00BD30A2" w:rsidRPr="00BD30A2">
              <w:rPr>
                <w:sz w:val="22"/>
              </w:rPr>
              <w:t>Colloquium # 2</w:t>
            </w:r>
          </w:p>
          <w:p w:rsidR="00BD30A2" w:rsidRPr="00BD30A2" w:rsidRDefault="00BD30A2" w:rsidP="00BD30A2">
            <w:pPr>
              <w:rPr>
                <w:sz w:val="22"/>
              </w:rPr>
            </w:pPr>
            <w:r w:rsidRPr="00BD30A2">
              <w:rPr>
                <w:sz w:val="22"/>
              </w:rPr>
              <w:t>(355 Salk Hall)</w:t>
            </w:r>
          </w:p>
        </w:tc>
        <w:tc>
          <w:tcPr>
            <w:tcW w:w="5238" w:type="dxa"/>
            <w:shd w:val="clear" w:color="auto" w:fill="auto"/>
          </w:tcPr>
          <w:p w:rsidR="00BD30A2" w:rsidRPr="00BD30A2" w:rsidRDefault="00BD30A2" w:rsidP="00BD30A2">
            <w:pPr>
              <w:rPr>
                <w:sz w:val="22"/>
              </w:rPr>
            </w:pPr>
            <w:r w:rsidRPr="00BD30A2">
              <w:rPr>
                <w:sz w:val="22"/>
              </w:rPr>
              <w:t>Presenting yourself as a Professional</w:t>
            </w:r>
          </w:p>
          <w:p w:rsidR="00BD30A2" w:rsidRPr="00BD30A2" w:rsidRDefault="00BD30A2" w:rsidP="00E8481B">
            <w:pPr>
              <w:pStyle w:val="ListParagraph"/>
              <w:numPr>
                <w:ilvl w:val="0"/>
                <w:numId w:val="17"/>
              </w:numPr>
              <w:ind w:left="432"/>
              <w:rPr>
                <w:sz w:val="22"/>
              </w:rPr>
            </w:pPr>
            <w:r w:rsidRPr="00BD30A2">
              <w:rPr>
                <w:sz w:val="22"/>
              </w:rPr>
              <w:t xml:space="preserve">Branding yourself </w:t>
            </w:r>
          </w:p>
        </w:tc>
      </w:tr>
      <w:tr w:rsidR="00BD30A2" w:rsidRPr="007715E7" w:rsidTr="00BD30A2">
        <w:tc>
          <w:tcPr>
            <w:tcW w:w="1638" w:type="dxa"/>
            <w:shd w:val="clear" w:color="auto" w:fill="auto"/>
          </w:tcPr>
          <w:p w:rsidR="00BD30A2" w:rsidRPr="00BD30A2" w:rsidRDefault="00BD30A2" w:rsidP="00BD30A2">
            <w:pPr>
              <w:rPr>
                <w:sz w:val="22"/>
              </w:rPr>
            </w:pPr>
            <w:r w:rsidRPr="00BD30A2">
              <w:rPr>
                <w:b/>
                <w:sz w:val="22"/>
              </w:rPr>
              <w:t>TBD</w:t>
            </w:r>
          </w:p>
        </w:tc>
        <w:tc>
          <w:tcPr>
            <w:tcW w:w="2700" w:type="dxa"/>
            <w:shd w:val="clear" w:color="auto" w:fill="auto"/>
          </w:tcPr>
          <w:p w:rsidR="00BD30A2" w:rsidRPr="00BD30A2" w:rsidRDefault="00E125BB" w:rsidP="00BD30A2">
            <w:pPr>
              <w:rPr>
                <w:sz w:val="22"/>
              </w:rPr>
            </w:pPr>
            <w:r>
              <w:rPr>
                <w:sz w:val="22"/>
              </w:rPr>
              <w:t xml:space="preserve">Assessment </w:t>
            </w:r>
            <w:r w:rsidR="00BD30A2" w:rsidRPr="00BD30A2">
              <w:rPr>
                <w:sz w:val="22"/>
              </w:rPr>
              <w:t>Colloquium</w:t>
            </w:r>
            <w:r>
              <w:rPr>
                <w:sz w:val="22"/>
              </w:rPr>
              <w:t xml:space="preserve"> </w:t>
            </w:r>
            <w:r w:rsidR="00BD30A2" w:rsidRPr="00BD30A2">
              <w:rPr>
                <w:sz w:val="22"/>
              </w:rPr>
              <w:t>#3</w:t>
            </w:r>
          </w:p>
          <w:p w:rsidR="00BD30A2" w:rsidRPr="00BD30A2" w:rsidRDefault="00BD30A2" w:rsidP="00BD30A2">
            <w:pPr>
              <w:rPr>
                <w:sz w:val="22"/>
              </w:rPr>
            </w:pPr>
            <w:r w:rsidRPr="00BD30A2">
              <w:rPr>
                <w:sz w:val="22"/>
              </w:rPr>
              <w:t>(355 Salk Hall)</w:t>
            </w:r>
          </w:p>
        </w:tc>
        <w:tc>
          <w:tcPr>
            <w:tcW w:w="5238" w:type="dxa"/>
            <w:shd w:val="clear" w:color="auto" w:fill="auto"/>
          </w:tcPr>
          <w:p w:rsidR="00BD30A2" w:rsidRPr="00BD30A2" w:rsidRDefault="00601A7D" w:rsidP="00C6087C">
            <w:pPr>
              <w:pStyle w:val="ListParagraph"/>
              <w:ind w:left="0"/>
              <w:rPr>
                <w:smallCaps/>
                <w:sz w:val="22"/>
              </w:rPr>
            </w:pPr>
            <w:r>
              <w:rPr>
                <w:smallCaps/>
                <w:sz w:val="22"/>
              </w:rPr>
              <w:t>TBA</w:t>
            </w:r>
          </w:p>
        </w:tc>
      </w:tr>
      <w:tr w:rsidR="00BD30A2" w:rsidRPr="007715E7" w:rsidTr="00BD30A2">
        <w:tc>
          <w:tcPr>
            <w:tcW w:w="1638" w:type="dxa"/>
            <w:shd w:val="clear" w:color="auto" w:fill="auto"/>
          </w:tcPr>
          <w:p w:rsidR="00BD30A2" w:rsidRPr="00BD30A2" w:rsidRDefault="00BD30A2" w:rsidP="00BD30A2">
            <w:pPr>
              <w:rPr>
                <w:b/>
                <w:sz w:val="22"/>
              </w:rPr>
            </w:pPr>
            <w:r w:rsidRPr="00BD30A2">
              <w:rPr>
                <w:b/>
                <w:sz w:val="22"/>
              </w:rPr>
              <w:t>TBD</w:t>
            </w:r>
          </w:p>
        </w:tc>
        <w:tc>
          <w:tcPr>
            <w:tcW w:w="2700" w:type="dxa"/>
            <w:shd w:val="clear" w:color="auto" w:fill="auto"/>
          </w:tcPr>
          <w:p w:rsidR="00BD30A2" w:rsidRPr="00BD30A2" w:rsidRDefault="00BD30A2" w:rsidP="00BD30A2">
            <w:pPr>
              <w:rPr>
                <w:sz w:val="22"/>
              </w:rPr>
            </w:pPr>
          </w:p>
        </w:tc>
        <w:tc>
          <w:tcPr>
            <w:tcW w:w="5238" w:type="dxa"/>
            <w:shd w:val="clear" w:color="auto" w:fill="auto"/>
          </w:tcPr>
          <w:p w:rsidR="00BD30A2" w:rsidRPr="00BD30A2" w:rsidRDefault="00BD30A2" w:rsidP="001234C6">
            <w:pPr>
              <w:ind w:left="-18"/>
              <w:rPr>
                <w:sz w:val="22"/>
              </w:rPr>
            </w:pPr>
            <w:r w:rsidRPr="00BD30A2">
              <w:rPr>
                <w:b/>
                <w:smallCaps/>
                <w:sz w:val="22"/>
              </w:rPr>
              <w:t xml:space="preserve">Portfolios </w:t>
            </w:r>
            <w:r w:rsidR="00E125BB">
              <w:rPr>
                <w:b/>
                <w:smallCaps/>
                <w:sz w:val="22"/>
              </w:rPr>
              <w:t xml:space="preserve">with </w:t>
            </w:r>
            <w:r w:rsidRPr="00BD30A2">
              <w:rPr>
                <w:b/>
                <w:smallCaps/>
                <w:sz w:val="22"/>
              </w:rPr>
              <w:t xml:space="preserve">PITT Form Summaries </w:t>
            </w:r>
            <w:r w:rsidR="00E125BB">
              <w:rPr>
                <w:b/>
                <w:smallCaps/>
                <w:sz w:val="22"/>
              </w:rPr>
              <w:t xml:space="preserve">and portfolio checklist </w:t>
            </w:r>
            <w:r w:rsidRPr="00BD30A2">
              <w:rPr>
                <w:b/>
                <w:smallCaps/>
                <w:sz w:val="22"/>
              </w:rPr>
              <w:t>Due</w:t>
            </w:r>
            <w:r w:rsidRPr="00BD30A2">
              <w:rPr>
                <w:sz w:val="22"/>
              </w:rPr>
              <w:t xml:space="preserve"> </w:t>
            </w:r>
          </w:p>
        </w:tc>
      </w:tr>
      <w:tr w:rsidR="00BD30A2" w:rsidRPr="007715E7" w:rsidTr="00BD30A2">
        <w:trPr>
          <w:trHeight w:val="386"/>
        </w:trPr>
        <w:tc>
          <w:tcPr>
            <w:tcW w:w="1638" w:type="dxa"/>
            <w:shd w:val="clear" w:color="auto" w:fill="auto"/>
            <w:vAlign w:val="center"/>
          </w:tcPr>
          <w:p w:rsidR="00BD30A2" w:rsidRPr="00BD30A2" w:rsidRDefault="00BD30A2" w:rsidP="00BD30A2">
            <w:pPr>
              <w:rPr>
                <w:b/>
                <w:sz w:val="22"/>
              </w:rPr>
            </w:pPr>
            <w:r w:rsidRPr="00BD30A2">
              <w:rPr>
                <w:b/>
                <w:sz w:val="22"/>
              </w:rPr>
              <w:t xml:space="preserve">TBD </w:t>
            </w:r>
          </w:p>
        </w:tc>
        <w:tc>
          <w:tcPr>
            <w:tcW w:w="2700" w:type="dxa"/>
            <w:shd w:val="clear" w:color="auto" w:fill="auto"/>
            <w:vAlign w:val="center"/>
          </w:tcPr>
          <w:p w:rsidR="00BD30A2" w:rsidRPr="00BD30A2" w:rsidRDefault="00BD30A2" w:rsidP="00BD30A2">
            <w:pPr>
              <w:rPr>
                <w:sz w:val="22"/>
              </w:rPr>
            </w:pPr>
          </w:p>
        </w:tc>
        <w:tc>
          <w:tcPr>
            <w:tcW w:w="5238" w:type="dxa"/>
            <w:shd w:val="clear" w:color="auto" w:fill="auto"/>
            <w:vAlign w:val="center"/>
          </w:tcPr>
          <w:p w:rsidR="00BD30A2" w:rsidRPr="00BD30A2" w:rsidRDefault="00601A7D" w:rsidP="00601A7D">
            <w:pPr>
              <w:rPr>
                <w:b/>
                <w:smallCaps/>
                <w:sz w:val="22"/>
              </w:rPr>
            </w:pPr>
            <w:r>
              <w:rPr>
                <w:b/>
                <w:smallCaps/>
                <w:sz w:val="22"/>
              </w:rPr>
              <w:t xml:space="preserve">END OF YEAR </w:t>
            </w:r>
            <w:r w:rsidR="00BD30A2" w:rsidRPr="00BD30A2">
              <w:rPr>
                <w:b/>
                <w:smallCaps/>
                <w:sz w:val="22"/>
              </w:rPr>
              <w:t>Mastery Scale Due</w:t>
            </w:r>
          </w:p>
        </w:tc>
      </w:tr>
      <w:tr w:rsidR="00BD30A2" w:rsidRPr="007715E7" w:rsidTr="00BD30A2">
        <w:tc>
          <w:tcPr>
            <w:tcW w:w="1638" w:type="dxa"/>
            <w:shd w:val="clear" w:color="auto" w:fill="auto"/>
          </w:tcPr>
          <w:p w:rsidR="00BD30A2" w:rsidRPr="00BD30A2" w:rsidRDefault="00BD30A2" w:rsidP="003A11F7">
            <w:pPr>
              <w:rPr>
                <w:sz w:val="22"/>
              </w:rPr>
            </w:pPr>
            <w:r w:rsidRPr="00BD30A2">
              <w:rPr>
                <w:sz w:val="22"/>
              </w:rPr>
              <w:t>April (dates by faculty availability)</w:t>
            </w:r>
          </w:p>
        </w:tc>
        <w:tc>
          <w:tcPr>
            <w:tcW w:w="2700" w:type="dxa"/>
            <w:shd w:val="clear" w:color="auto" w:fill="auto"/>
          </w:tcPr>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Portfolio review</w:t>
            </w:r>
          </w:p>
          <w:p w:rsidR="00601A7D" w:rsidRPr="00BD30A2" w:rsidRDefault="00601A7D" w:rsidP="00E8481B">
            <w:pPr>
              <w:pStyle w:val="ListParagraph"/>
              <w:numPr>
                <w:ilvl w:val="0"/>
                <w:numId w:val="13"/>
              </w:numPr>
              <w:ind w:left="432"/>
              <w:rPr>
                <w:sz w:val="22"/>
              </w:rPr>
            </w:pPr>
            <w:r>
              <w:rPr>
                <w:sz w:val="22"/>
              </w:rPr>
              <w:t>W</w:t>
            </w:r>
            <w:r w:rsidRPr="00BD30A2">
              <w:rPr>
                <w:sz w:val="22"/>
              </w:rPr>
              <w:t>ritten and verbal feedback</w:t>
            </w:r>
            <w:r>
              <w:rPr>
                <w:sz w:val="22"/>
              </w:rPr>
              <w:t xml:space="preserve"> provided</w:t>
            </w:r>
          </w:p>
          <w:p w:rsidR="00BD30A2" w:rsidRPr="00BD30A2" w:rsidRDefault="00601A7D" w:rsidP="00E8481B">
            <w:pPr>
              <w:pStyle w:val="ListParagraph"/>
              <w:numPr>
                <w:ilvl w:val="0"/>
                <w:numId w:val="13"/>
              </w:numPr>
              <w:ind w:left="432"/>
              <w:rPr>
                <w:sz w:val="22"/>
              </w:rPr>
            </w:pPr>
            <w:r w:rsidRPr="00BD30A2">
              <w:rPr>
                <w:sz w:val="22"/>
              </w:rPr>
              <w:t xml:space="preserve">Reviewers: </w:t>
            </w:r>
            <w:r>
              <w:rPr>
                <w:sz w:val="22"/>
              </w:rPr>
              <w:t>f</w:t>
            </w:r>
            <w:r w:rsidRPr="00BD30A2">
              <w:rPr>
                <w:sz w:val="22"/>
              </w:rPr>
              <w:t>aculty</w:t>
            </w:r>
            <w:r>
              <w:rPr>
                <w:sz w:val="22"/>
              </w:rPr>
              <w:t xml:space="preserve"> and r</w:t>
            </w:r>
            <w:r w:rsidRPr="00BD30A2">
              <w:rPr>
                <w:sz w:val="22"/>
              </w:rPr>
              <w:t>esidents</w:t>
            </w:r>
          </w:p>
        </w:tc>
      </w:tr>
    </w:tbl>
    <w:p w:rsidR="0093744B" w:rsidRDefault="0093744B" w:rsidP="00BD30A2">
      <w:pPr>
        <w:rPr>
          <w:b/>
          <w:sz w:val="26"/>
          <w:u w:val="single"/>
        </w:rPr>
      </w:pPr>
    </w:p>
    <w:p w:rsidR="0093744B" w:rsidRDefault="0093744B">
      <w:pPr>
        <w:rPr>
          <w:b/>
          <w:sz w:val="26"/>
          <w:u w:val="single"/>
        </w:rPr>
      </w:pPr>
      <w:r>
        <w:rPr>
          <w:b/>
          <w:sz w:val="26"/>
          <w:u w:val="single"/>
        </w:rPr>
        <w:br w:type="page"/>
      </w:r>
    </w:p>
    <w:p w:rsidR="00BD30A2" w:rsidRPr="007715E7" w:rsidRDefault="00BD30A2" w:rsidP="00BD30A2">
      <w:r w:rsidRPr="007715E7">
        <w:rPr>
          <w:b/>
          <w:sz w:val="26"/>
          <w:u w:val="single"/>
        </w:rPr>
        <w:t>P-3 Year:</w:t>
      </w:r>
    </w:p>
    <w:p w:rsidR="00BD30A2" w:rsidRPr="00C8383C" w:rsidRDefault="00BD30A2" w:rsidP="00BD30A2">
      <w:pPr>
        <w:rPr>
          <w:sz w:val="22"/>
          <w:szCs w:val="22"/>
          <w:lang w:val="it-IT"/>
        </w:rPr>
      </w:pPr>
      <w:r>
        <w:rPr>
          <w:sz w:val="22"/>
          <w:szCs w:val="22"/>
          <w:u w:val="single"/>
          <w:lang w:val="it-IT"/>
        </w:rPr>
        <w:t xml:space="preserve">CAC Leads:  </w:t>
      </w:r>
      <w:r w:rsidR="00601A7D" w:rsidRPr="00601A7D">
        <w:rPr>
          <w:sz w:val="22"/>
          <w:szCs w:val="22"/>
          <w:lang w:val="it-IT"/>
        </w:rPr>
        <w:t>Drs.</w:t>
      </w:r>
      <w:r w:rsidR="00601A7D">
        <w:rPr>
          <w:sz w:val="22"/>
          <w:szCs w:val="22"/>
          <w:u w:val="single"/>
          <w:lang w:val="it-IT"/>
        </w:rPr>
        <w:t xml:space="preserve"> </w:t>
      </w:r>
      <w:r w:rsidR="003F5B89">
        <w:rPr>
          <w:sz w:val="22"/>
          <w:szCs w:val="22"/>
          <w:lang w:val="it-IT"/>
        </w:rPr>
        <w:t xml:space="preserve">Bobbie Farrah, Inma Hernandez </w:t>
      </w:r>
    </w:p>
    <w:p w:rsidR="00BD30A2" w:rsidRPr="00C87F2B" w:rsidRDefault="00BD30A2" w:rsidP="00BD30A2">
      <w:pPr>
        <w:rPr>
          <w:sz w:val="22"/>
          <w:szCs w:val="22"/>
          <w:lang w:val="it-IT"/>
        </w:rPr>
      </w:pPr>
      <w:r w:rsidRPr="00C87F2B">
        <w:rPr>
          <w:sz w:val="22"/>
          <w:szCs w:val="22"/>
          <w:u w:val="single"/>
          <w:lang w:val="it-IT"/>
        </w:rPr>
        <w:t>Portfolio type:</w:t>
      </w:r>
      <w:r w:rsidRPr="00C87F2B">
        <w:rPr>
          <w:sz w:val="22"/>
          <w:szCs w:val="22"/>
          <w:lang w:val="it-IT"/>
        </w:rPr>
        <w:tab/>
      </w:r>
      <w:r w:rsidR="00997B35">
        <w:rPr>
          <w:sz w:val="22"/>
          <w:szCs w:val="22"/>
          <w:lang w:val="it-IT"/>
        </w:rPr>
        <w:t xml:space="preserve">Assessment </w:t>
      </w:r>
      <w:r w:rsidR="00601A7D">
        <w:rPr>
          <w:sz w:val="22"/>
          <w:szCs w:val="22"/>
          <w:lang w:val="it-IT"/>
        </w:rPr>
        <w:t xml:space="preserve">&amp; </w:t>
      </w:r>
      <w:r w:rsidRPr="00C87F2B">
        <w:rPr>
          <w:sz w:val="22"/>
          <w:szCs w:val="22"/>
          <w:lang w:val="it-IT"/>
        </w:rPr>
        <w:t>Presentation Portfolio</w:t>
      </w:r>
      <w:r w:rsidR="00601A7D">
        <w:rPr>
          <w:sz w:val="22"/>
          <w:szCs w:val="22"/>
          <w:lang w:val="it-IT"/>
        </w:rPr>
        <w:t>s</w:t>
      </w:r>
    </w:p>
    <w:p w:rsidR="00BD30A2" w:rsidRPr="00C87F2B" w:rsidRDefault="00BD30A2" w:rsidP="00BD30A2">
      <w:pPr>
        <w:rPr>
          <w:sz w:val="22"/>
          <w:szCs w:val="22"/>
          <w:u w:val="single"/>
          <w:lang w:val="it-IT"/>
        </w:rPr>
      </w:pPr>
      <w:r w:rsidRPr="00C87F2B">
        <w:rPr>
          <w:sz w:val="22"/>
          <w:szCs w:val="22"/>
          <w:u w:val="single"/>
          <w:lang w:val="it-IT"/>
        </w:rPr>
        <w:t>Portfolio Focus:</w:t>
      </w:r>
    </w:p>
    <w:p w:rsidR="00BD30A2" w:rsidRPr="007715E7" w:rsidRDefault="00BD30A2" w:rsidP="00E8481B">
      <w:pPr>
        <w:pStyle w:val="ListParagraph"/>
        <w:numPr>
          <w:ilvl w:val="0"/>
          <w:numId w:val="20"/>
        </w:numPr>
        <w:rPr>
          <w:sz w:val="22"/>
          <w:szCs w:val="22"/>
        </w:rPr>
      </w:pPr>
      <w:r w:rsidRPr="007715E7">
        <w:rPr>
          <w:sz w:val="22"/>
          <w:szCs w:val="22"/>
        </w:rPr>
        <w:t>Development of Presentation Portfolio</w:t>
      </w:r>
    </w:p>
    <w:p w:rsidR="00BD30A2" w:rsidRDefault="00BD30A2" w:rsidP="00E8481B">
      <w:pPr>
        <w:pStyle w:val="ListParagraph"/>
        <w:numPr>
          <w:ilvl w:val="0"/>
          <w:numId w:val="20"/>
        </w:numPr>
        <w:rPr>
          <w:sz w:val="22"/>
          <w:szCs w:val="22"/>
        </w:rPr>
      </w:pPr>
      <w:r w:rsidRPr="007715E7">
        <w:rPr>
          <w:sz w:val="22"/>
          <w:szCs w:val="22"/>
        </w:rPr>
        <w:t>Presenting yourself as a Professional</w:t>
      </w:r>
    </w:p>
    <w:p w:rsidR="00601A7D" w:rsidRPr="007715E7" w:rsidRDefault="00601A7D" w:rsidP="00E8481B">
      <w:pPr>
        <w:pStyle w:val="ListParagraph"/>
        <w:numPr>
          <w:ilvl w:val="0"/>
          <w:numId w:val="20"/>
        </w:numPr>
        <w:rPr>
          <w:sz w:val="22"/>
          <w:szCs w:val="22"/>
        </w:rPr>
      </w:pPr>
      <w:r>
        <w:rPr>
          <w:sz w:val="22"/>
          <w:szCs w:val="22"/>
        </w:rPr>
        <w:t>Assessing Progress Towards Curricular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2627"/>
        <w:gridCol w:w="5107"/>
      </w:tblGrid>
      <w:tr w:rsidR="00BD30A2" w:rsidRPr="007715E7" w:rsidTr="00BD30A2">
        <w:tc>
          <w:tcPr>
            <w:tcW w:w="9350" w:type="dxa"/>
            <w:gridSpan w:val="3"/>
            <w:shd w:val="clear" w:color="auto" w:fill="D9D9D9"/>
          </w:tcPr>
          <w:p w:rsidR="00BD30A2" w:rsidRPr="00BD30A2" w:rsidRDefault="00BD30A2" w:rsidP="00BD30A2">
            <w:pPr>
              <w:rPr>
                <w:smallCaps/>
                <w:sz w:val="22"/>
              </w:rPr>
            </w:pPr>
            <w:r w:rsidRPr="00BD30A2">
              <w:rPr>
                <w:b/>
                <w:sz w:val="22"/>
              </w:rPr>
              <w:t xml:space="preserve">Fall Term </w:t>
            </w:r>
          </w:p>
        </w:tc>
      </w:tr>
      <w:tr w:rsidR="00BD30A2" w:rsidRPr="007715E7" w:rsidTr="00BD30A2">
        <w:tc>
          <w:tcPr>
            <w:tcW w:w="1616" w:type="dxa"/>
            <w:shd w:val="clear" w:color="auto" w:fill="auto"/>
          </w:tcPr>
          <w:p w:rsidR="00EB7E89" w:rsidRDefault="00EB7E89" w:rsidP="00BD30A2">
            <w:pPr>
              <w:rPr>
                <w:b/>
                <w:sz w:val="22"/>
              </w:rPr>
            </w:pPr>
            <w:r>
              <w:rPr>
                <w:b/>
                <w:sz w:val="22"/>
              </w:rPr>
              <w:t xml:space="preserve">Monday, </w:t>
            </w:r>
          </w:p>
          <w:p w:rsidR="00BD30A2" w:rsidRPr="008B04BD" w:rsidRDefault="00EB7E89" w:rsidP="00BD30A2">
            <w:pPr>
              <w:rPr>
                <w:b/>
                <w:sz w:val="22"/>
              </w:rPr>
            </w:pPr>
            <w:r>
              <w:rPr>
                <w:b/>
                <w:sz w:val="22"/>
              </w:rPr>
              <w:t xml:space="preserve">August </w:t>
            </w:r>
            <w:r w:rsidR="00BD30A2" w:rsidRPr="008B04BD">
              <w:rPr>
                <w:b/>
                <w:sz w:val="22"/>
              </w:rPr>
              <w:t>28</w:t>
            </w:r>
            <w:r w:rsidR="00BD30A2" w:rsidRPr="008B04BD">
              <w:rPr>
                <w:b/>
                <w:sz w:val="22"/>
                <w:vertAlign w:val="superscript"/>
              </w:rPr>
              <w:t>th</w:t>
            </w:r>
            <w:r w:rsidR="00BD30A2" w:rsidRPr="008B04BD">
              <w:rPr>
                <w:b/>
                <w:sz w:val="22"/>
              </w:rPr>
              <w:t xml:space="preserve"> </w:t>
            </w:r>
          </w:p>
        </w:tc>
        <w:tc>
          <w:tcPr>
            <w:tcW w:w="2627" w:type="dxa"/>
            <w:shd w:val="clear" w:color="auto" w:fill="auto"/>
          </w:tcPr>
          <w:p w:rsidR="00BD30A2" w:rsidRPr="00BD30A2" w:rsidRDefault="00BD30A2" w:rsidP="00BD30A2">
            <w:pPr>
              <w:rPr>
                <w:sz w:val="22"/>
              </w:rPr>
            </w:pPr>
            <w:r w:rsidRPr="00BD30A2">
              <w:rPr>
                <w:sz w:val="22"/>
              </w:rPr>
              <w:t xml:space="preserve">Assessment Colloquium </w:t>
            </w:r>
          </w:p>
          <w:p w:rsidR="00BD30A2" w:rsidRPr="00BD30A2" w:rsidRDefault="00BD30A2" w:rsidP="00BD30A2">
            <w:pPr>
              <w:rPr>
                <w:sz w:val="22"/>
              </w:rPr>
            </w:pPr>
            <w:r w:rsidRPr="00BD30A2">
              <w:rPr>
                <w:sz w:val="22"/>
              </w:rPr>
              <w:t># 1 (402 Salk)</w:t>
            </w:r>
          </w:p>
        </w:tc>
        <w:tc>
          <w:tcPr>
            <w:tcW w:w="5107" w:type="dxa"/>
            <w:shd w:val="clear" w:color="auto" w:fill="auto"/>
          </w:tcPr>
          <w:p w:rsidR="00BD30A2" w:rsidRPr="00BD30A2" w:rsidRDefault="00BD30A2" w:rsidP="00BD30A2">
            <w:pPr>
              <w:rPr>
                <w:sz w:val="22"/>
              </w:rPr>
            </w:pPr>
            <w:r w:rsidRPr="00BD30A2">
              <w:rPr>
                <w:sz w:val="22"/>
              </w:rPr>
              <w:t xml:space="preserve">Welcome back orientation/Portfolio Expectations </w:t>
            </w:r>
          </w:p>
          <w:p w:rsidR="00BD30A2" w:rsidRPr="00BD30A2" w:rsidRDefault="00BD30A2" w:rsidP="00BD30A2">
            <w:pPr>
              <w:rPr>
                <w:sz w:val="22"/>
              </w:rPr>
            </w:pPr>
            <w:r w:rsidRPr="00BD30A2">
              <w:rPr>
                <w:sz w:val="22"/>
              </w:rPr>
              <w:t>Re-introduction to Portfolios</w:t>
            </w:r>
          </w:p>
          <w:p w:rsidR="00BD30A2" w:rsidRPr="00BD30A2" w:rsidRDefault="00BD30A2" w:rsidP="00E8481B">
            <w:pPr>
              <w:pStyle w:val="ListParagraph"/>
              <w:numPr>
                <w:ilvl w:val="0"/>
                <w:numId w:val="14"/>
              </w:numPr>
              <w:rPr>
                <w:sz w:val="22"/>
              </w:rPr>
            </w:pPr>
            <w:r w:rsidRPr="00BD30A2">
              <w:rPr>
                <w:sz w:val="22"/>
              </w:rPr>
              <w:t>Remind students of intent and “ground rules” of portfolios</w:t>
            </w:r>
          </w:p>
          <w:p w:rsidR="00BD30A2" w:rsidRPr="00BD30A2" w:rsidRDefault="00BD30A2" w:rsidP="00E8481B">
            <w:pPr>
              <w:pStyle w:val="ListParagraph"/>
              <w:numPr>
                <w:ilvl w:val="1"/>
                <w:numId w:val="14"/>
              </w:numPr>
              <w:rPr>
                <w:sz w:val="22"/>
              </w:rPr>
            </w:pPr>
            <w:r w:rsidRPr="00BD30A2">
              <w:rPr>
                <w:sz w:val="22"/>
              </w:rPr>
              <w:t>Assessment Portfolio</w:t>
            </w:r>
          </w:p>
          <w:p w:rsidR="00BD30A2" w:rsidRPr="00BD30A2" w:rsidRDefault="00BD30A2" w:rsidP="00E8481B">
            <w:pPr>
              <w:pStyle w:val="ListParagraph"/>
              <w:numPr>
                <w:ilvl w:val="1"/>
                <w:numId w:val="14"/>
              </w:numPr>
              <w:rPr>
                <w:sz w:val="22"/>
              </w:rPr>
            </w:pPr>
            <w:r w:rsidRPr="00BD30A2">
              <w:rPr>
                <w:sz w:val="22"/>
              </w:rPr>
              <w:t>Presentation Portfolio</w:t>
            </w:r>
          </w:p>
          <w:p w:rsidR="00BD30A2" w:rsidRPr="00BD30A2" w:rsidRDefault="00BD30A2" w:rsidP="00E8481B">
            <w:pPr>
              <w:pStyle w:val="ListParagraph"/>
              <w:numPr>
                <w:ilvl w:val="0"/>
                <w:numId w:val="14"/>
              </w:numPr>
              <w:rPr>
                <w:sz w:val="22"/>
              </w:rPr>
            </w:pPr>
            <w:r w:rsidRPr="00BD30A2">
              <w:rPr>
                <w:sz w:val="22"/>
              </w:rPr>
              <w:t xml:space="preserve">Introduce Assessment Portfolio </w:t>
            </w:r>
            <w:r w:rsidR="00597B77">
              <w:rPr>
                <w:sz w:val="22"/>
              </w:rPr>
              <w:t>S</w:t>
            </w:r>
            <w:r w:rsidR="00895392">
              <w:rPr>
                <w:sz w:val="22"/>
              </w:rPr>
              <w:t xml:space="preserve">ummative </w:t>
            </w:r>
            <w:r w:rsidR="00597B77">
              <w:rPr>
                <w:sz w:val="22"/>
              </w:rPr>
              <w:t>R</w:t>
            </w:r>
            <w:r w:rsidR="00895392">
              <w:rPr>
                <w:sz w:val="22"/>
              </w:rPr>
              <w:t xml:space="preserve">eflection </w:t>
            </w:r>
          </w:p>
        </w:tc>
      </w:tr>
      <w:tr w:rsidR="00BD30A2" w:rsidRPr="007715E7" w:rsidTr="00BD30A2">
        <w:tc>
          <w:tcPr>
            <w:tcW w:w="1616" w:type="dxa"/>
            <w:shd w:val="clear" w:color="auto" w:fill="auto"/>
          </w:tcPr>
          <w:p w:rsidR="00BD30A2" w:rsidRPr="00BD30A2" w:rsidRDefault="00BD30A2" w:rsidP="00BD30A2">
            <w:pPr>
              <w:rPr>
                <w:b/>
                <w:sz w:val="22"/>
              </w:rPr>
            </w:pPr>
            <w:r w:rsidRPr="00BD30A2">
              <w:rPr>
                <w:b/>
                <w:sz w:val="22"/>
              </w:rPr>
              <w:t>Friday, September 29</w:t>
            </w:r>
            <w:r w:rsidRPr="00BD30A2">
              <w:rPr>
                <w:b/>
                <w:sz w:val="22"/>
                <w:vertAlign w:val="superscript"/>
              </w:rPr>
              <w:t>th</w:t>
            </w:r>
            <w:r w:rsidRPr="00BD30A2">
              <w:rPr>
                <w:b/>
                <w:sz w:val="22"/>
              </w:rPr>
              <w:t xml:space="preserve"> </w:t>
            </w:r>
          </w:p>
        </w:tc>
        <w:tc>
          <w:tcPr>
            <w:tcW w:w="2627" w:type="dxa"/>
            <w:shd w:val="clear" w:color="auto" w:fill="auto"/>
          </w:tcPr>
          <w:p w:rsidR="00BD30A2" w:rsidRPr="00BD30A2" w:rsidRDefault="00BD30A2" w:rsidP="00BD30A2">
            <w:pPr>
              <w:rPr>
                <w:sz w:val="22"/>
              </w:rPr>
            </w:pPr>
          </w:p>
        </w:tc>
        <w:tc>
          <w:tcPr>
            <w:tcW w:w="5107" w:type="dxa"/>
            <w:shd w:val="clear" w:color="auto" w:fill="auto"/>
          </w:tcPr>
          <w:p w:rsidR="00BD30A2" w:rsidRPr="00BD30A2" w:rsidRDefault="00BD30A2" w:rsidP="00BD30A2">
            <w:pPr>
              <w:rPr>
                <w:b/>
                <w:smallCaps/>
                <w:sz w:val="22"/>
              </w:rPr>
            </w:pPr>
            <w:r w:rsidRPr="00BD30A2">
              <w:rPr>
                <w:b/>
                <w:smallCaps/>
                <w:sz w:val="22"/>
              </w:rPr>
              <w:t>Mastery Scale Due</w:t>
            </w:r>
          </w:p>
        </w:tc>
      </w:tr>
      <w:tr w:rsidR="00BD30A2" w:rsidRPr="007715E7" w:rsidTr="00BD30A2">
        <w:tc>
          <w:tcPr>
            <w:tcW w:w="1616" w:type="dxa"/>
            <w:shd w:val="clear" w:color="auto" w:fill="auto"/>
          </w:tcPr>
          <w:p w:rsidR="00BD30A2" w:rsidRPr="007D4FDF" w:rsidRDefault="00BD30A2" w:rsidP="00BD30A2">
            <w:pPr>
              <w:rPr>
                <w:b/>
                <w:sz w:val="22"/>
              </w:rPr>
            </w:pPr>
            <w:r w:rsidRPr="007D4FDF">
              <w:rPr>
                <w:b/>
                <w:sz w:val="22"/>
              </w:rPr>
              <w:t>Monday,</w:t>
            </w:r>
          </w:p>
          <w:p w:rsidR="00BD30A2" w:rsidRPr="007D4FDF" w:rsidRDefault="00BD30A2" w:rsidP="00BD30A2">
            <w:pPr>
              <w:rPr>
                <w:b/>
                <w:sz w:val="22"/>
              </w:rPr>
            </w:pPr>
            <w:r w:rsidRPr="007D4FDF">
              <w:rPr>
                <w:b/>
                <w:sz w:val="22"/>
              </w:rPr>
              <w:t>November 6</w:t>
            </w:r>
            <w:r w:rsidRPr="007D4FDF">
              <w:rPr>
                <w:b/>
                <w:sz w:val="22"/>
                <w:vertAlign w:val="superscript"/>
              </w:rPr>
              <w:t>th</w:t>
            </w:r>
          </w:p>
        </w:tc>
        <w:tc>
          <w:tcPr>
            <w:tcW w:w="2627" w:type="dxa"/>
            <w:shd w:val="clear" w:color="auto" w:fill="auto"/>
          </w:tcPr>
          <w:p w:rsidR="00BD30A2" w:rsidRPr="00BD30A2" w:rsidRDefault="00BD30A2" w:rsidP="00BD30A2">
            <w:pPr>
              <w:rPr>
                <w:sz w:val="22"/>
              </w:rPr>
            </w:pPr>
            <w:r w:rsidRPr="00BD30A2">
              <w:rPr>
                <w:sz w:val="22"/>
              </w:rPr>
              <w:t>Assessment Colloquium</w:t>
            </w:r>
          </w:p>
          <w:p w:rsidR="00BD30A2" w:rsidRPr="00BD30A2" w:rsidRDefault="00BD30A2" w:rsidP="00BD30A2">
            <w:pPr>
              <w:rPr>
                <w:sz w:val="22"/>
              </w:rPr>
            </w:pPr>
            <w:r w:rsidRPr="00BD30A2">
              <w:rPr>
                <w:sz w:val="22"/>
              </w:rPr>
              <w:t xml:space="preserve"> # 2 (402 Salk)</w:t>
            </w:r>
          </w:p>
        </w:tc>
        <w:tc>
          <w:tcPr>
            <w:tcW w:w="5107" w:type="dxa"/>
            <w:shd w:val="clear" w:color="auto" w:fill="auto"/>
          </w:tcPr>
          <w:p w:rsidR="00BD30A2" w:rsidRPr="00BD30A2" w:rsidRDefault="00BD30A2" w:rsidP="00BD30A2">
            <w:pPr>
              <w:rPr>
                <w:b/>
                <w:sz w:val="22"/>
              </w:rPr>
            </w:pPr>
            <w:r w:rsidRPr="00BD30A2">
              <w:rPr>
                <w:b/>
                <w:sz w:val="22"/>
              </w:rPr>
              <w:t>Groups 1 through 10</w:t>
            </w:r>
          </w:p>
          <w:p w:rsidR="0093744B" w:rsidRDefault="00905A4C" w:rsidP="00E8481B">
            <w:pPr>
              <w:pStyle w:val="ListParagraph"/>
              <w:numPr>
                <w:ilvl w:val="0"/>
                <w:numId w:val="25"/>
              </w:numPr>
              <w:rPr>
                <w:sz w:val="22"/>
              </w:rPr>
            </w:pPr>
            <w:r>
              <w:rPr>
                <w:sz w:val="22"/>
              </w:rPr>
              <w:t>P3 peer review of P2 Assessment Portfolio</w:t>
            </w:r>
          </w:p>
          <w:p w:rsidR="00BD30A2" w:rsidRPr="00BD30A2" w:rsidRDefault="00905A4C" w:rsidP="00E8481B">
            <w:pPr>
              <w:pStyle w:val="ListParagraph"/>
              <w:numPr>
                <w:ilvl w:val="0"/>
                <w:numId w:val="25"/>
              </w:numPr>
              <w:rPr>
                <w:sz w:val="22"/>
              </w:rPr>
            </w:pPr>
            <w:r>
              <w:rPr>
                <w:sz w:val="22"/>
              </w:rPr>
              <w:t>P2 peer review of P3 Presentation Portfolio</w:t>
            </w:r>
          </w:p>
        </w:tc>
      </w:tr>
      <w:tr w:rsidR="00BD30A2" w:rsidRPr="007715E7" w:rsidTr="00BD30A2">
        <w:tc>
          <w:tcPr>
            <w:tcW w:w="1616" w:type="dxa"/>
            <w:shd w:val="clear" w:color="auto" w:fill="auto"/>
          </w:tcPr>
          <w:p w:rsidR="00BD30A2" w:rsidRPr="007D4FDF" w:rsidRDefault="00BD30A2" w:rsidP="00BD30A2">
            <w:pPr>
              <w:rPr>
                <w:b/>
                <w:sz w:val="22"/>
              </w:rPr>
            </w:pPr>
            <w:r w:rsidRPr="007D4FDF">
              <w:rPr>
                <w:b/>
                <w:sz w:val="22"/>
              </w:rPr>
              <w:t>Monday, November 13</w:t>
            </w:r>
            <w:r w:rsidRPr="007D4FDF">
              <w:rPr>
                <w:b/>
                <w:sz w:val="22"/>
                <w:vertAlign w:val="superscript"/>
              </w:rPr>
              <w:t>th</w:t>
            </w:r>
          </w:p>
        </w:tc>
        <w:tc>
          <w:tcPr>
            <w:tcW w:w="2627" w:type="dxa"/>
            <w:shd w:val="clear" w:color="auto" w:fill="auto"/>
          </w:tcPr>
          <w:p w:rsidR="00BD30A2" w:rsidRPr="00BD30A2" w:rsidRDefault="00BD30A2" w:rsidP="00BD30A2">
            <w:pPr>
              <w:rPr>
                <w:sz w:val="22"/>
              </w:rPr>
            </w:pPr>
            <w:r w:rsidRPr="00BD30A2">
              <w:rPr>
                <w:sz w:val="22"/>
              </w:rPr>
              <w:t>Assessment Colloquium #3 (402 Salk)</w:t>
            </w:r>
          </w:p>
        </w:tc>
        <w:tc>
          <w:tcPr>
            <w:tcW w:w="5107" w:type="dxa"/>
            <w:shd w:val="clear" w:color="auto" w:fill="auto"/>
          </w:tcPr>
          <w:p w:rsidR="00BD30A2" w:rsidRPr="00BD30A2" w:rsidRDefault="00BD30A2" w:rsidP="00BD30A2">
            <w:pPr>
              <w:rPr>
                <w:b/>
                <w:sz w:val="22"/>
              </w:rPr>
            </w:pPr>
            <w:r w:rsidRPr="00BD30A2">
              <w:rPr>
                <w:b/>
                <w:sz w:val="22"/>
              </w:rPr>
              <w:t>Groups 11 through 20</w:t>
            </w:r>
          </w:p>
          <w:p w:rsidR="0093744B" w:rsidRPr="0093744B" w:rsidRDefault="00905A4C" w:rsidP="00E8481B">
            <w:pPr>
              <w:pStyle w:val="ListParagraph"/>
              <w:numPr>
                <w:ilvl w:val="0"/>
                <w:numId w:val="25"/>
              </w:numPr>
              <w:rPr>
                <w:b/>
                <w:sz w:val="22"/>
              </w:rPr>
            </w:pPr>
            <w:r>
              <w:rPr>
                <w:sz w:val="22"/>
              </w:rPr>
              <w:t>P3 peer review of P2 Assessment Portfolio</w:t>
            </w:r>
          </w:p>
          <w:p w:rsidR="00BD30A2" w:rsidRPr="00BD30A2" w:rsidRDefault="00905A4C" w:rsidP="00E8481B">
            <w:pPr>
              <w:pStyle w:val="ListParagraph"/>
              <w:numPr>
                <w:ilvl w:val="0"/>
                <w:numId w:val="25"/>
              </w:numPr>
              <w:rPr>
                <w:b/>
                <w:sz w:val="22"/>
              </w:rPr>
            </w:pPr>
            <w:r>
              <w:rPr>
                <w:sz w:val="22"/>
              </w:rPr>
              <w:t>P2 peer review of P3 Presentation Portfolio</w:t>
            </w:r>
          </w:p>
        </w:tc>
      </w:tr>
      <w:tr w:rsidR="00BD30A2" w:rsidRPr="007715E7" w:rsidTr="00BD30A2">
        <w:tc>
          <w:tcPr>
            <w:tcW w:w="1616" w:type="dxa"/>
            <w:shd w:val="clear" w:color="auto" w:fill="auto"/>
          </w:tcPr>
          <w:p w:rsidR="00BD30A2" w:rsidRPr="00BD30A2" w:rsidRDefault="00BD30A2" w:rsidP="00BD30A2">
            <w:pPr>
              <w:rPr>
                <w:b/>
                <w:sz w:val="22"/>
              </w:rPr>
            </w:pPr>
            <w:r w:rsidRPr="00BD30A2">
              <w:rPr>
                <w:b/>
                <w:sz w:val="22"/>
              </w:rPr>
              <w:t>Mid-November</w:t>
            </w:r>
          </w:p>
          <w:p w:rsidR="00BD30A2" w:rsidRPr="00BD30A2" w:rsidRDefault="00BD30A2" w:rsidP="00BD30A2">
            <w:pPr>
              <w:rPr>
                <w:b/>
                <w:sz w:val="22"/>
              </w:rPr>
            </w:pPr>
          </w:p>
        </w:tc>
        <w:tc>
          <w:tcPr>
            <w:tcW w:w="2627" w:type="dxa"/>
            <w:shd w:val="clear" w:color="auto" w:fill="auto"/>
          </w:tcPr>
          <w:p w:rsidR="00BD30A2" w:rsidRPr="00BD30A2" w:rsidRDefault="00BD30A2" w:rsidP="00BD30A2">
            <w:pPr>
              <w:rPr>
                <w:sz w:val="22"/>
              </w:rPr>
            </w:pPr>
          </w:p>
        </w:tc>
        <w:tc>
          <w:tcPr>
            <w:tcW w:w="5107" w:type="dxa"/>
            <w:shd w:val="clear" w:color="auto" w:fill="auto"/>
          </w:tcPr>
          <w:p w:rsidR="00E125BB" w:rsidRDefault="00E125BB" w:rsidP="00601A7D">
            <w:pPr>
              <w:ind w:left="-18"/>
              <w:rPr>
                <w:b/>
                <w:smallCaps/>
                <w:sz w:val="22"/>
              </w:rPr>
            </w:pPr>
            <w:r>
              <w:rPr>
                <w:b/>
                <w:smallCaps/>
                <w:sz w:val="22"/>
              </w:rPr>
              <w:t xml:space="preserve">presentation </w:t>
            </w:r>
            <w:r w:rsidR="00BD30A2" w:rsidRPr="00BD30A2">
              <w:rPr>
                <w:b/>
                <w:smallCaps/>
                <w:sz w:val="22"/>
              </w:rPr>
              <w:t>Portfolio</w:t>
            </w:r>
            <w:r>
              <w:rPr>
                <w:b/>
                <w:smallCaps/>
                <w:sz w:val="22"/>
              </w:rPr>
              <w:t xml:space="preserve"> due with checklist</w:t>
            </w:r>
          </w:p>
          <w:p w:rsidR="00E125BB" w:rsidRDefault="00E125BB" w:rsidP="00601A7D">
            <w:pPr>
              <w:ind w:left="-18"/>
              <w:rPr>
                <w:b/>
                <w:smallCaps/>
                <w:sz w:val="22"/>
              </w:rPr>
            </w:pPr>
          </w:p>
          <w:p w:rsidR="00BD30A2" w:rsidRPr="00BD30A2" w:rsidRDefault="00BD30A2" w:rsidP="00601A7D">
            <w:pPr>
              <w:ind w:left="-18"/>
              <w:rPr>
                <w:sz w:val="22"/>
              </w:rPr>
            </w:pPr>
            <w:r w:rsidRPr="00BD30A2">
              <w:rPr>
                <w:b/>
                <w:smallCaps/>
                <w:sz w:val="22"/>
              </w:rPr>
              <w:t xml:space="preserve">Assessment </w:t>
            </w:r>
            <w:r w:rsidR="00E125BB">
              <w:rPr>
                <w:b/>
                <w:smallCaps/>
                <w:sz w:val="22"/>
              </w:rPr>
              <w:t xml:space="preserve">portfolio due with checklist, </w:t>
            </w:r>
            <w:r w:rsidRPr="00BD30A2">
              <w:rPr>
                <w:b/>
                <w:smallCaps/>
                <w:sz w:val="22"/>
              </w:rPr>
              <w:t>PITT Form Summaries</w:t>
            </w:r>
            <w:r w:rsidR="00E125BB">
              <w:rPr>
                <w:b/>
                <w:smallCaps/>
                <w:sz w:val="22"/>
              </w:rPr>
              <w:t xml:space="preserve"> and summative reflection document</w:t>
            </w:r>
            <w:r w:rsidRPr="00BD30A2">
              <w:rPr>
                <w:b/>
                <w:smallCaps/>
                <w:sz w:val="22"/>
              </w:rPr>
              <w:t xml:space="preserve"> </w:t>
            </w:r>
          </w:p>
        </w:tc>
      </w:tr>
      <w:tr w:rsidR="00BD30A2" w:rsidRPr="007715E7" w:rsidTr="00BD30A2">
        <w:tc>
          <w:tcPr>
            <w:tcW w:w="1616" w:type="dxa"/>
            <w:shd w:val="clear" w:color="auto" w:fill="auto"/>
          </w:tcPr>
          <w:p w:rsidR="00BD30A2" w:rsidRPr="00BD30A2" w:rsidRDefault="00BD30A2" w:rsidP="00BD30A2">
            <w:pPr>
              <w:rPr>
                <w:sz w:val="22"/>
              </w:rPr>
            </w:pPr>
            <w:r w:rsidRPr="00BD30A2">
              <w:rPr>
                <w:sz w:val="22"/>
              </w:rPr>
              <w:t>Weeks of November 27 -  December 15</w:t>
            </w:r>
          </w:p>
        </w:tc>
        <w:tc>
          <w:tcPr>
            <w:tcW w:w="2627" w:type="dxa"/>
            <w:shd w:val="clear" w:color="auto" w:fill="auto"/>
          </w:tcPr>
          <w:p w:rsidR="00BD30A2" w:rsidRPr="00BD30A2" w:rsidRDefault="00BD30A2" w:rsidP="00BD30A2">
            <w:pPr>
              <w:rPr>
                <w:sz w:val="22"/>
              </w:rPr>
            </w:pPr>
          </w:p>
        </w:tc>
        <w:tc>
          <w:tcPr>
            <w:tcW w:w="5107" w:type="dxa"/>
            <w:shd w:val="clear" w:color="auto" w:fill="auto"/>
          </w:tcPr>
          <w:p w:rsidR="00601A7D" w:rsidRDefault="00BD30A2" w:rsidP="00601A7D">
            <w:pPr>
              <w:rPr>
                <w:sz w:val="22"/>
              </w:rPr>
            </w:pPr>
            <w:r w:rsidRPr="00BD30A2">
              <w:rPr>
                <w:sz w:val="22"/>
              </w:rPr>
              <w:t>Portfolio review</w:t>
            </w:r>
            <w:r w:rsidR="00601A7D">
              <w:rPr>
                <w:sz w:val="22"/>
              </w:rPr>
              <w:t>s</w:t>
            </w:r>
            <w:r w:rsidRPr="00BD30A2">
              <w:rPr>
                <w:sz w:val="22"/>
              </w:rPr>
              <w:t xml:space="preserve"> </w:t>
            </w:r>
          </w:p>
          <w:p w:rsidR="00BD30A2" w:rsidRDefault="00BD30A2" w:rsidP="00E8481B">
            <w:pPr>
              <w:numPr>
                <w:ilvl w:val="0"/>
                <w:numId w:val="46"/>
              </w:numPr>
              <w:rPr>
                <w:sz w:val="22"/>
              </w:rPr>
            </w:pPr>
            <w:r w:rsidRPr="00BD30A2">
              <w:rPr>
                <w:sz w:val="22"/>
              </w:rPr>
              <w:t xml:space="preserve">Students present Assessment Portfolio </w:t>
            </w:r>
            <w:r w:rsidR="00F91059">
              <w:rPr>
                <w:sz w:val="22"/>
              </w:rPr>
              <w:t xml:space="preserve">including summative </w:t>
            </w:r>
            <w:r w:rsidRPr="00BD30A2">
              <w:rPr>
                <w:sz w:val="22"/>
              </w:rPr>
              <w:t>reflection</w:t>
            </w:r>
            <w:r w:rsidR="00601A7D">
              <w:rPr>
                <w:sz w:val="22"/>
              </w:rPr>
              <w:t xml:space="preserve"> to r</w:t>
            </w:r>
            <w:r w:rsidRPr="00BD30A2">
              <w:rPr>
                <w:sz w:val="22"/>
              </w:rPr>
              <w:t>eviewers</w:t>
            </w:r>
            <w:r w:rsidR="00601A7D">
              <w:rPr>
                <w:sz w:val="22"/>
              </w:rPr>
              <w:t xml:space="preserve"> who are </w:t>
            </w:r>
            <w:r w:rsidRPr="00BD30A2">
              <w:rPr>
                <w:sz w:val="22"/>
              </w:rPr>
              <w:t>C</w:t>
            </w:r>
            <w:r w:rsidR="00601A7D">
              <w:rPr>
                <w:sz w:val="22"/>
              </w:rPr>
              <w:t xml:space="preserve">urriculum Assessment Committee </w:t>
            </w:r>
            <w:r w:rsidRPr="00BD30A2">
              <w:rPr>
                <w:sz w:val="22"/>
              </w:rPr>
              <w:t>members</w:t>
            </w:r>
          </w:p>
          <w:p w:rsidR="00601A7D" w:rsidRPr="00BD30A2" w:rsidRDefault="00601A7D" w:rsidP="00E8481B">
            <w:pPr>
              <w:numPr>
                <w:ilvl w:val="0"/>
                <w:numId w:val="46"/>
              </w:numPr>
              <w:rPr>
                <w:sz w:val="22"/>
              </w:rPr>
            </w:pPr>
            <w:r>
              <w:rPr>
                <w:sz w:val="22"/>
              </w:rPr>
              <w:t>Students present Presentation Portfolio to Career Learning &amp; Advising Mentors</w:t>
            </w:r>
          </w:p>
        </w:tc>
      </w:tr>
    </w:tbl>
    <w:p w:rsidR="00BD30A2" w:rsidRPr="007715E7" w:rsidRDefault="00BD30A2" w:rsidP="00BD30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640"/>
        <w:gridCol w:w="5104"/>
      </w:tblGrid>
      <w:tr w:rsidR="00BD30A2" w:rsidRPr="007715E7" w:rsidTr="00BD30A2">
        <w:tc>
          <w:tcPr>
            <w:tcW w:w="9576" w:type="dxa"/>
            <w:gridSpan w:val="3"/>
            <w:shd w:val="clear" w:color="auto" w:fill="D9D9D9"/>
          </w:tcPr>
          <w:p w:rsidR="00BD30A2" w:rsidRPr="00BD30A2" w:rsidRDefault="00BD30A2" w:rsidP="00BD30A2">
            <w:pPr>
              <w:rPr>
                <w:sz w:val="22"/>
              </w:rPr>
            </w:pPr>
            <w:r w:rsidRPr="00BD30A2">
              <w:rPr>
                <w:b/>
                <w:sz w:val="22"/>
              </w:rPr>
              <w:t>Spring Term</w:t>
            </w:r>
          </w:p>
        </w:tc>
      </w:tr>
      <w:tr w:rsidR="00BD30A2" w:rsidRPr="007715E7" w:rsidTr="00BD30A2">
        <w:tc>
          <w:tcPr>
            <w:tcW w:w="1638" w:type="dxa"/>
            <w:shd w:val="clear" w:color="auto" w:fill="auto"/>
          </w:tcPr>
          <w:p w:rsidR="00BD30A2" w:rsidRPr="00BD30A2" w:rsidRDefault="00BD30A2" w:rsidP="00BD30A2">
            <w:pPr>
              <w:rPr>
                <w:sz w:val="22"/>
              </w:rPr>
            </w:pPr>
            <w:r w:rsidRPr="00BD30A2">
              <w:rPr>
                <w:b/>
                <w:sz w:val="22"/>
              </w:rPr>
              <w:t>TBD</w:t>
            </w:r>
          </w:p>
        </w:tc>
        <w:tc>
          <w:tcPr>
            <w:tcW w:w="2700" w:type="dxa"/>
            <w:shd w:val="clear" w:color="auto" w:fill="auto"/>
          </w:tcPr>
          <w:p w:rsidR="00BD30A2" w:rsidRPr="00BD30A2" w:rsidRDefault="00E1082C" w:rsidP="00BD30A2">
            <w:pPr>
              <w:rPr>
                <w:sz w:val="22"/>
              </w:rPr>
            </w:pPr>
            <w:r>
              <w:rPr>
                <w:sz w:val="22"/>
              </w:rPr>
              <w:t xml:space="preserve">Assessment </w:t>
            </w:r>
            <w:r w:rsidR="00BD30A2" w:rsidRPr="00BD30A2">
              <w:rPr>
                <w:sz w:val="22"/>
              </w:rPr>
              <w:t>Colloquium #1</w:t>
            </w:r>
          </w:p>
          <w:p w:rsidR="00BD30A2" w:rsidRPr="00BD30A2" w:rsidRDefault="00BD30A2" w:rsidP="00BD30A2">
            <w:pPr>
              <w:rPr>
                <w:sz w:val="22"/>
              </w:rPr>
            </w:pPr>
          </w:p>
        </w:tc>
        <w:tc>
          <w:tcPr>
            <w:tcW w:w="5238" w:type="dxa"/>
            <w:shd w:val="clear" w:color="auto" w:fill="auto"/>
          </w:tcPr>
          <w:p w:rsidR="00BD30A2" w:rsidRPr="00BD30A2" w:rsidRDefault="00BD30A2" w:rsidP="00BD30A2">
            <w:pPr>
              <w:rPr>
                <w:sz w:val="22"/>
              </w:rPr>
            </w:pPr>
            <w:r w:rsidRPr="00BD30A2">
              <w:rPr>
                <w:sz w:val="22"/>
              </w:rPr>
              <w:t>Portfolio feedback</w:t>
            </w:r>
          </w:p>
          <w:p w:rsidR="00BD30A2" w:rsidRPr="00BD30A2" w:rsidRDefault="00BD30A2" w:rsidP="00E8481B">
            <w:pPr>
              <w:pStyle w:val="ListParagraph"/>
              <w:numPr>
                <w:ilvl w:val="0"/>
                <w:numId w:val="14"/>
              </w:numPr>
              <w:ind w:left="342"/>
              <w:rPr>
                <w:sz w:val="22"/>
              </w:rPr>
            </w:pPr>
            <w:r w:rsidRPr="00BD30A2">
              <w:rPr>
                <w:sz w:val="22"/>
              </w:rPr>
              <w:t>General feedback given to students based on performance in Fall semester</w:t>
            </w:r>
          </w:p>
          <w:p w:rsidR="00F91059" w:rsidRPr="00F91059" w:rsidRDefault="00601A7D" w:rsidP="00E8481B">
            <w:pPr>
              <w:pStyle w:val="ListParagraph"/>
              <w:numPr>
                <w:ilvl w:val="0"/>
                <w:numId w:val="14"/>
              </w:numPr>
              <w:ind w:left="342"/>
              <w:rPr>
                <w:sz w:val="22"/>
              </w:rPr>
            </w:pPr>
            <w:r>
              <w:rPr>
                <w:sz w:val="22"/>
              </w:rPr>
              <w:t>Survey to determine s</w:t>
            </w:r>
            <w:r w:rsidR="00F91059">
              <w:rPr>
                <w:sz w:val="22"/>
              </w:rPr>
              <w:t>tudent preference</w:t>
            </w:r>
            <w:r>
              <w:rPr>
                <w:sz w:val="22"/>
              </w:rPr>
              <w:t>s</w:t>
            </w:r>
            <w:r w:rsidR="00F91059">
              <w:rPr>
                <w:sz w:val="22"/>
              </w:rPr>
              <w:t xml:space="preserve"> for career path </w:t>
            </w:r>
            <w:r>
              <w:rPr>
                <w:sz w:val="22"/>
              </w:rPr>
              <w:t xml:space="preserve">for </w:t>
            </w:r>
            <w:r w:rsidR="00F91059">
              <w:rPr>
                <w:sz w:val="22"/>
              </w:rPr>
              <w:t xml:space="preserve">presentation portfolio review </w:t>
            </w:r>
          </w:p>
        </w:tc>
      </w:tr>
      <w:tr w:rsidR="00BD30A2" w:rsidRPr="007715E7" w:rsidTr="00BD30A2">
        <w:tc>
          <w:tcPr>
            <w:tcW w:w="1638" w:type="dxa"/>
            <w:shd w:val="clear" w:color="auto" w:fill="auto"/>
          </w:tcPr>
          <w:p w:rsidR="00BD30A2" w:rsidRPr="00BD30A2" w:rsidRDefault="00BD30A2" w:rsidP="00BD30A2">
            <w:pPr>
              <w:rPr>
                <w:b/>
                <w:sz w:val="22"/>
              </w:rPr>
            </w:pPr>
            <w:r w:rsidRPr="00BD30A2">
              <w:rPr>
                <w:b/>
                <w:sz w:val="22"/>
              </w:rPr>
              <w:t>TBD</w:t>
            </w:r>
          </w:p>
        </w:tc>
        <w:tc>
          <w:tcPr>
            <w:tcW w:w="2700" w:type="dxa"/>
            <w:shd w:val="clear" w:color="auto" w:fill="auto"/>
          </w:tcPr>
          <w:p w:rsidR="00BD30A2" w:rsidRPr="00BD30A2" w:rsidRDefault="00E1082C" w:rsidP="00BD30A2">
            <w:pPr>
              <w:rPr>
                <w:sz w:val="22"/>
              </w:rPr>
            </w:pPr>
            <w:r>
              <w:rPr>
                <w:sz w:val="22"/>
              </w:rPr>
              <w:t xml:space="preserve">Assessment </w:t>
            </w:r>
            <w:r w:rsidR="00BD30A2" w:rsidRPr="00BD30A2">
              <w:rPr>
                <w:sz w:val="22"/>
              </w:rPr>
              <w:t>Colloquium # 2</w:t>
            </w:r>
          </w:p>
          <w:p w:rsidR="00BD30A2" w:rsidRPr="00BD30A2" w:rsidRDefault="00BD30A2" w:rsidP="00BD30A2">
            <w:pPr>
              <w:rPr>
                <w:sz w:val="22"/>
              </w:rPr>
            </w:pPr>
          </w:p>
        </w:tc>
        <w:tc>
          <w:tcPr>
            <w:tcW w:w="5238" w:type="dxa"/>
            <w:shd w:val="clear" w:color="auto" w:fill="auto"/>
          </w:tcPr>
          <w:p w:rsidR="00BD30A2" w:rsidRPr="00BD30A2" w:rsidRDefault="00601A7D" w:rsidP="00CE2E2A">
            <w:pPr>
              <w:pStyle w:val="ListParagraph"/>
              <w:ind w:left="0"/>
              <w:rPr>
                <w:sz w:val="22"/>
              </w:rPr>
            </w:pPr>
            <w:r>
              <w:rPr>
                <w:sz w:val="22"/>
              </w:rPr>
              <w:t>TBA</w:t>
            </w:r>
          </w:p>
        </w:tc>
      </w:tr>
      <w:tr w:rsidR="007813B8" w:rsidRPr="007715E7" w:rsidTr="00BD30A2">
        <w:tc>
          <w:tcPr>
            <w:tcW w:w="1638" w:type="dxa"/>
            <w:shd w:val="clear" w:color="auto" w:fill="auto"/>
          </w:tcPr>
          <w:p w:rsidR="007813B8" w:rsidRPr="00BD30A2" w:rsidRDefault="007813B8" w:rsidP="00836F21">
            <w:pPr>
              <w:rPr>
                <w:b/>
                <w:sz w:val="22"/>
              </w:rPr>
            </w:pPr>
            <w:r>
              <w:rPr>
                <w:b/>
                <w:sz w:val="22"/>
              </w:rPr>
              <w:t>Mid</w:t>
            </w:r>
            <w:r w:rsidR="00836F21">
              <w:rPr>
                <w:b/>
                <w:sz w:val="22"/>
              </w:rPr>
              <w:t>-</w:t>
            </w:r>
            <w:r>
              <w:rPr>
                <w:b/>
                <w:sz w:val="22"/>
              </w:rPr>
              <w:t xml:space="preserve">March </w:t>
            </w:r>
          </w:p>
        </w:tc>
        <w:tc>
          <w:tcPr>
            <w:tcW w:w="2700" w:type="dxa"/>
            <w:shd w:val="clear" w:color="auto" w:fill="auto"/>
          </w:tcPr>
          <w:p w:rsidR="007813B8" w:rsidRPr="00BD30A2" w:rsidRDefault="007813B8" w:rsidP="00BD30A2">
            <w:pPr>
              <w:rPr>
                <w:sz w:val="22"/>
              </w:rPr>
            </w:pPr>
          </w:p>
        </w:tc>
        <w:tc>
          <w:tcPr>
            <w:tcW w:w="5238" w:type="dxa"/>
            <w:shd w:val="clear" w:color="auto" w:fill="auto"/>
          </w:tcPr>
          <w:p w:rsidR="007813B8" w:rsidRPr="00BD30A2" w:rsidRDefault="007813B8" w:rsidP="00BD30A2">
            <w:pPr>
              <w:ind w:left="-18"/>
              <w:rPr>
                <w:b/>
                <w:smallCaps/>
                <w:sz w:val="22"/>
              </w:rPr>
            </w:pPr>
            <w:r>
              <w:rPr>
                <w:b/>
                <w:smallCaps/>
                <w:sz w:val="22"/>
              </w:rPr>
              <w:t xml:space="preserve">Presentation Portfolio </w:t>
            </w:r>
            <w:r w:rsidR="00E1082C">
              <w:rPr>
                <w:b/>
                <w:smallCaps/>
                <w:sz w:val="22"/>
              </w:rPr>
              <w:t>PRE-</w:t>
            </w:r>
            <w:r>
              <w:rPr>
                <w:b/>
                <w:smallCaps/>
                <w:sz w:val="22"/>
              </w:rPr>
              <w:t xml:space="preserve">Review to Certify readiness for Meeting with </w:t>
            </w:r>
            <w:r w:rsidR="00E1082C">
              <w:rPr>
                <w:b/>
                <w:smallCaps/>
                <w:sz w:val="22"/>
              </w:rPr>
              <w:t>external reviewers</w:t>
            </w:r>
          </w:p>
        </w:tc>
      </w:tr>
      <w:tr w:rsidR="00E1082C" w:rsidRPr="007715E7" w:rsidTr="00BD30A2">
        <w:tc>
          <w:tcPr>
            <w:tcW w:w="1638" w:type="dxa"/>
            <w:shd w:val="clear" w:color="auto" w:fill="auto"/>
          </w:tcPr>
          <w:p w:rsidR="00E1082C" w:rsidRDefault="00E1082C" w:rsidP="00E1082C">
            <w:pPr>
              <w:rPr>
                <w:b/>
                <w:sz w:val="22"/>
              </w:rPr>
            </w:pPr>
            <w:r>
              <w:rPr>
                <w:b/>
                <w:sz w:val="22"/>
              </w:rPr>
              <w:t>End of March</w:t>
            </w:r>
          </w:p>
          <w:p w:rsidR="00E1082C" w:rsidRPr="00BD30A2" w:rsidRDefault="00E1082C" w:rsidP="00E1082C">
            <w:pPr>
              <w:rPr>
                <w:b/>
                <w:sz w:val="22"/>
              </w:rPr>
            </w:pPr>
          </w:p>
        </w:tc>
        <w:tc>
          <w:tcPr>
            <w:tcW w:w="2700" w:type="dxa"/>
            <w:shd w:val="clear" w:color="auto" w:fill="auto"/>
          </w:tcPr>
          <w:p w:rsidR="00E1082C" w:rsidRPr="00BD30A2" w:rsidRDefault="00E1082C" w:rsidP="00E1082C">
            <w:pPr>
              <w:rPr>
                <w:sz w:val="22"/>
              </w:rPr>
            </w:pPr>
          </w:p>
        </w:tc>
        <w:tc>
          <w:tcPr>
            <w:tcW w:w="5238" w:type="dxa"/>
            <w:shd w:val="clear" w:color="auto" w:fill="auto"/>
          </w:tcPr>
          <w:p w:rsidR="00E1082C" w:rsidRDefault="00E1082C" w:rsidP="00E1082C">
            <w:pPr>
              <w:ind w:left="-18"/>
              <w:rPr>
                <w:b/>
                <w:smallCaps/>
                <w:sz w:val="22"/>
              </w:rPr>
            </w:pPr>
            <w:r>
              <w:rPr>
                <w:b/>
                <w:smallCaps/>
                <w:sz w:val="22"/>
              </w:rPr>
              <w:t xml:space="preserve">presentation </w:t>
            </w:r>
            <w:r w:rsidRPr="00BD30A2">
              <w:rPr>
                <w:b/>
                <w:smallCaps/>
                <w:sz w:val="22"/>
              </w:rPr>
              <w:t>Portfolio</w:t>
            </w:r>
            <w:r>
              <w:rPr>
                <w:b/>
                <w:smallCaps/>
                <w:sz w:val="22"/>
              </w:rPr>
              <w:t xml:space="preserve"> due with checklist</w:t>
            </w:r>
          </w:p>
          <w:p w:rsidR="00E1082C" w:rsidRDefault="00E1082C" w:rsidP="00E1082C">
            <w:pPr>
              <w:ind w:left="-18"/>
              <w:rPr>
                <w:b/>
                <w:smallCaps/>
                <w:sz w:val="22"/>
              </w:rPr>
            </w:pPr>
          </w:p>
          <w:p w:rsidR="00E1082C" w:rsidRPr="00BD30A2" w:rsidRDefault="00E1082C" w:rsidP="00166363">
            <w:pPr>
              <w:ind w:left="-18"/>
              <w:rPr>
                <w:sz w:val="22"/>
              </w:rPr>
            </w:pPr>
            <w:r w:rsidRPr="00BD30A2">
              <w:rPr>
                <w:b/>
                <w:smallCaps/>
                <w:sz w:val="22"/>
              </w:rPr>
              <w:t xml:space="preserve">Assessment </w:t>
            </w:r>
            <w:r>
              <w:rPr>
                <w:b/>
                <w:smallCaps/>
                <w:sz w:val="22"/>
              </w:rPr>
              <w:t xml:space="preserve">portfolio due with checklist, </w:t>
            </w:r>
            <w:r w:rsidRPr="00BD30A2">
              <w:rPr>
                <w:b/>
                <w:smallCaps/>
                <w:sz w:val="22"/>
              </w:rPr>
              <w:t>PITT Form Summaries</w:t>
            </w:r>
            <w:r>
              <w:rPr>
                <w:b/>
                <w:smallCaps/>
                <w:sz w:val="22"/>
              </w:rPr>
              <w:t xml:space="preserve"> and summative reflection document</w:t>
            </w:r>
            <w:r w:rsidRPr="00BD30A2">
              <w:rPr>
                <w:b/>
                <w:smallCaps/>
                <w:sz w:val="22"/>
              </w:rPr>
              <w:t xml:space="preserve"> </w:t>
            </w:r>
          </w:p>
        </w:tc>
      </w:tr>
      <w:tr w:rsidR="00E1082C" w:rsidRPr="007715E7" w:rsidTr="00BD30A2">
        <w:tc>
          <w:tcPr>
            <w:tcW w:w="1638" w:type="dxa"/>
            <w:shd w:val="clear" w:color="auto" w:fill="auto"/>
          </w:tcPr>
          <w:p w:rsidR="00E1082C" w:rsidRPr="00BD30A2" w:rsidRDefault="00E1082C" w:rsidP="00E1082C">
            <w:pPr>
              <w:rPr>
                <w:b/>
                <w:sz w:val="22"/>
              </w:rPr>
            </w:pPr>
            <w:r w:rsidRPr="00BD30A2">
              <w:rPr>
                <w:b/>
                <w:sz w:val="22"/>
              </w:rPr>
              <w:t>TBD</w:t>
            </w:r>
          </w:p>
        </w:tc>
        <w:tc>
          <w:tcPr>
            <w:tcW w:w="2700" w:type="dxa"/>
            <w:shd w:val="clear" w:color="auto" w:fill="auto"/>
          </w:tcPr>
          <w:p w:rsidR="00E1082C" w:rsidRPr="00BD30A2" w:rsidRDefault="00E1082C" w:rsidP="00E1082C">
            <w:pPr>
              <w:rPr>
                <w:sz w:val="22"/>
              </w:rPr>
            </w:pPr>
            <w:r>
              <w:rPr>
                <w:sz w:val="22"/>
              </w:rPr>
              <w:t xml:space="preserve">Assessment </w:t>
            </w:r>
            <w:r w:rsidRPr="00BD30A2">
              <w:rPr>
                <w:sz w:val="22"/>
              </w:rPr>
              <w:t>Colloquium # 3</w:t>
            </w:r>
          </w:p>
          <w:p w:rsidR="00E1082C" w:rsidRPr="00BD30A2" w:rsidRDefault="00E1082C" w:rsidP="00E1082C">
            <w:pPr>
              <w:rPr>
                <w:sz w:val="22"/>
              </w:rPr>
            </w:pPr>
          </w:p>
        </w:tc>
        <w:tc>
          <w:tcPr>
            <w:tcW w:w="5238" w:type="dxa"/>
            <w:shd w:val="clear" w:color="auto" w:fill="auto"/>
          </w:tcPr>
          <w:p w:rsidR="00E1082C" w:rsidRDefault="00E1082C" w:rsidP="00E1082C">
            <w:pPr>
              <w:rPr>
                <w:sz w:val="22"/>
              </w:rPr>
            </w:pPr>
            <w:r w:rsidRPr="00BD30A2">
              <w:rPr>
                <w:sz w:val="22"/>
              </w:rPr>
              <w:t>Portfolio</w:t>
            </w:r>
            <w:r>
              <w:rPr>
                <w:sz w:val="22"/>
              </w:rPr>
              <w:t xml:space="preserve"> expectations for </w:t>
            </w:r>
            <w:r w:rsidRPr="00BD30A2">
              <w:rPr>
                <w:sz w:val="22"/>
              </w:rPr>
              <w:t>P4 year</w:t>
            </w:r>
          </w:p>
          <w:p w:rsidR="00E1082C" w:rsidRDefault="00E1082C" w:rsidP="00E8481B">
            <w:pPr>
              <w:numPr>
                <w:ilvl w:val="0"/>
                <w:numId w:val="47"/>
              </w:numPr>
              <w:rPr>
                <w:sz w:val="22"/>
              </w:rPr>
            </w:pPr>
            <w:r>
              <w:rPr>
                <w:sz w:val="22"/>
              </w:rPr>
              <w:t xml:space="preserve">Presentation Portfolios </w:t>
            </w:r>
          </w:p>
          <w:p w:rsidR="00E1082C" w:rsidRPr="00BD30A2" w:rsidRDefault="00E1082C" w:rsidP="00E8481B">
            <w:pPr>
              <w:numPr>
                <w:ilvl w:val="0"/>
                <w:numId w:val="47"/>
              </w:numPr>
              <w:rPr>
                <w:sz w:val="22"/>
              </w:rPr>
            </w:pPr>
            <w:r>
              <w:rPr>
                <w:sz w:val="22"/>
              </w:rPr>
              <w:t>Assessment Portfolio</w:t>
            </w:r>
          </w:p>
        </w:tc>
      </w:tr>
      <w:tr w:rsidR="00E1082C" w:rsidRPr="007715E7" w:rsidTr="00BD30A2">
        <w:trPr>
          <w:trHeight w:val="386"/>
        </w:trPr>
        <w:tc>
          <w:tcPr>
            <w:tcW w:w="1638" w:type="dxa"/>
            <w:shd w:val="clear" w:color="auto" w:fill="auto"/>
            <w:vAlign w:val="center"/>
          </w:tcPr>
          <w:p w:rsidR="00E1082C" w:rsidRPr="00BD30A2" w:rsidRDefault="00E1082C" w:rsidP="00E1082C">
            <w:pPr>
              <w:rPr>
                <w:b/>
                <w:sz w:val="22"/>
              </w:rPr>
            </w:pPr>
            <w:r w:rsidRPr="00BD30A2">
              <w:rPr>
                <w:b/>
                <w:sz w:val="22"/>
              </w:rPr>
              <w:t>TBD</w:t>
            </w:r>
          </w:p>
        </w:tc>
        <w:tc>
          <w:tcPr>
            <w:tcW w:w="2700" w:type="dxa"/>
            <w:shd w:val="clear" w:color="auto" w:fill="auto"/>
            <w:vAlign w:val="center"/>
          </w:tcPr>
          <w:p w:rsidR="00E1082C" w:rsidRPr="00BD30A2" w:rsidRDefault="00E1082C" w:rsidP="00E1082C">
            <w:pPr>
              <w:rPr>
                <w:sz w:val="22"/>
              </w:rPr>
            </w:pPr>
          </w:p>
        </w:tc>
        <w:tc>
          <w:tcPr>
            <w:tcW w:w="5238" w:type="dxa"/>
            <w:shd w:val="clear" w:color="auto" w:fill="auto"/>
            <w:vAlign w:val="center"/>
          </w:tcPr>
          <w:p w:rsidR="00E1082C" w:rsidRPr="00BD30A2" w:rsidRDefault="00E1082C" w:rsidP="00E1082C">
            <w:pPr>
              <w:rPr>
                <w:b/>
                <w:smallCaps/>
                <w:sz w:val="22"/>
              </w:rPr>
            </w:pPr>
            <w:r>
              <w:rPr>
                <w:b/>
                <w:smallCaps/>
                <w:sz w:val="22"/>
              </w:rPr>
              <w:t xml:space="preserve">end of year </w:t>
            </w:r>
            <w:r w:rsidRPr="00BD30A2">
              <w:rPr>
                <w:b/>
                <w:smallCaps/>
                <w:sz w:val="22"/>
              </w:rPr>
              <w:t>Mastery Scale Due</w:t>
            </w:r>
          </w:p>
        </w:tc>
      </w:tr>
      <w:tr w:rsidR="00E1082C" w:rsidRPr="007715E7" w:rsidTr="00BD30A2">
        <w:tc>
          <w:tcPr>
            <w:tcW w:w="1638" w:type="dxa"/>
            <w:shd w:val="clear" w:color="auto" w:fill="auto"/>
          </w:tcPr>
          <w:p w:rsidR="00E1082C" w:rsidRPr="00BD30A2" w:rsidRDefault="00E1082C" w:rsidP="00E1082C">
            <w:pPr>
              <w:rPr>
                <w:sz w:val="22"/>
              </w:rPr>
            </w:pPr>
            <w:r w:rsidRPr="00BD30A2">
              <w:rPr>
                <w:sz w:val="22"/>
              </w:rPr>
              <w:t xml:space="preserve">April </w:t>
            </w:r>
          </w:p>
          <w:p w:rsidR="00E1082C" w:rsidRPr="00BD30A2" w:rsidRDefault="00E1082C" w:rsidP="00E1082C">
            <w:pPr>
              <w:rPr>
                <w:sz w:val="22"/>
              </w:rPr>
            </w:pPr>
          </w:p>
        </w:tc>
        <w:tc>
          <w:tcPr>
            <w:tcW w:w="2700" w:type="dxa"/>
            <w:shd w:val="clear" w:color="auto" w:fill="auto"/>
          </w:tcPr>
          <w:p w:rsidR="00E1082C" w:rsidRPr="00BD30A2" w:rsidRDefault="00E1082C" w:rsidP="00E1082C">
            <w:pPr>
              <w:rPr>
                <w:sz w:val="22"/>
              </w:rPr>
            </w:pPr>
          </w:p>
        </w:tc>
        <w:tc>
          <w:tcPr>
            <w:tcW w:w="5238" w:type="dxa"/>
            <w:shd w:val="clear" w:color="auto" w:fill="auto"/>
          </w:tcPr>
          <w:p w:rsidR="00E1082C" w:rsidRPr="00BD30A2" w:rsidRDefault="00E1082C" w:rsidP="00E1082C">
            <w:pPr>
              <w:rPr>
                <w:sz w:val="22"/>
              </w:rPr>
            </w:pPr>
            <w:r>
              <w:rPr>
                <w:sz w:val="22"/>
              </w:rPr>
              <w:t xml:space="preserve">Presentation </w:t>
            </w:r>
            <w:r w:rsidRPr="00BD30A2">
              <w:rPr>
                <w:sz w:val="22"/>
              </w:rPr>
              <w:t>Portfolio review</w:t>
            </w:r>
            <w:r>
              <w:rPr>
                <w:sz w:val="22"/>
              </w:rPr>
              <w:t>s</w:t>
            </w:r>
            <w:r w:rsidRPr="00BD30A2">
              <w:rPr>
                <w:sz w:val="22"/>
              </w:rPr>
              <w:t xml:space="preserve"> </w:t>
            </w:r>
          </w:p>
          <w:p w:rsidR="00E1082C" w:rsidRPr="00BD30A2" w:rsidRDefault="00E1082C" w:rsidP="00E8481B">
            <w:pPr>
              <w:pStyle w:val="ListParagraph"/>
              <w:numPr>
                <w:ilvl w:val="0"/>
                <w:numId w:val="13"/>
              </w:numPr>
              <w:ind w:left="432"/>
              <w:rPr>
                <w:sz w:val="22"/>
              </w:rPr>
            </w:pPr>
            <w:r w:rsidRPr="00BD30A2">
              <w:rPr>
                <w:sz w:val="22"/>
              </w:rPr>
              <w:t>Students present portfolio to reviewer</w:t>
            </w:r>
            <w:r>
              <w:rPr>
                <w:sz w:val="22"/>
              </w:rPr>
              <w:t xml:space="preserve"> </w:t>
            </w:r>
          </w:p>
          <w:p w:rsidR="00E1082C" w:rsidRPr="00BD30A2" w:rsidRDefault="00E1082C" w:rsidP="00E8481B">
            <w:pPr>
              <w:pStyle w:val="ListParagraph"/>
              <w:numPr>
                <w:ilvl w:val="0"/>
                <w:numId w:val="13"/>
              </w:numPr>
              <w:ind w:left="432"/>
              <w:rPr>
                <w:sz w:val="22"/>
              </w:rPr>
            </w:pPr>
            <w:r>
              <w:rPr>
                <w:sz w:val="22"/>
              </w:rPr>
              <w:t>W</w:t>
            </w:r>
            <w:r w:rsidRPr="00BD30A2">
              <w:rPr>
                <w:sz w:val="22"/>
              </w:rPr>
              <w:t>ritten and verbal feedback</w:t>
            </w:r>
            <w:r>
              <w:rPr>
                <w:sz w:val="22"/>
              </w:rPr>
              <w:t xml:space="preserve"> provided</w:t>
            </w:r>
          </w:p>
          <w:p w:rsidR="00E1082C" w:rsidRPr="00BD30A2" w:rsidRDefault="00E1082C" w:rsidP="00E8481B">
            <w:pPr>
              <w:pStyle w:val="ListParagraph"/>
              <w:numPr>
                <w:ilvl w:val="0"/>
                <w:numId w:val="13"/>
              </w:numPr>
              <w:ind w:left="342" w:hanging="270"/>
              <w:rPr>
                <w:sz w:val="22"/>
              </w:rPr>
            </w:pPr>
            <w:r w:rsidRPr="00BD30A2">
              <w:rPr>
                <w:sz w:val="22"/>
              </w:rPr>
              <w:t xml:space="preserve">Reviewers: </w:t>
            </w:r>
            <w:r>
              <w:rPr>
                <w:sz w:val="22"/>
              </w:rPr>
              <w:t xml:space="preserve">External practice </w:t>
            </w:r>
            <w:r w:rsidRPr="00BD30A2">
              <w:rPr>
                <w:sz w:val="22"/>
              </w:rPr>
              <w:t>professionals</w:t>
            </w:r>
            <w:r>
              <w:rPr>
                <w:sz w:val="22"/>
              </w:rPr>
              <w:t>, faculty and residents</w:t>
            </w:r>
          </w:p>
        </w:tc>
      </w:tr>
    </w:tbl>
    <w:p w:rsidR="00BD30A2" w:rsidRPr="007715E7" w:rsidRDefault="00BD30A2" w:rsidP="00BD30A2">
      <w:pPr>
        <w:rPr>
          <w:b/>
          <w:sz w:val="26"/>
          <w:u w:val="single"/>
        </w:rPr>
      </w:pPr>
    </w:p>
    <w:p w:rsidR="00BD30A2" w:rsidRPr="007715E7" w:rsidRDefault="00BD30A2" w:rsidP="00BD30A2">
      <w:pPr>
        <w:rPr>
          <w:b/>
          <w:sz w:val="26"/>
          <w:u w:val="single"/>
        </w:rPr>
      </w:pPr>
      <w:r w:rsidRPr="007715E7">
        <w:rPr>
          <w:b/>
          <w:sz w:val="26"/>
          <w:u w:val="single"/>
        </w:rPr>
        <w:br w:type="page"/>
        <w:t>P-4 Year:</w:t>
      </w:r>
    </w:p>
    <w:p w:rsidR="00BD30A2" w:rsidRPr="007715E7" w:rsidRDefault="00BD30A2" w:rsidP="00BD30A2">
      <w:pPr>
        <w:rPr>
          <w:sz w:val="22"/>
          <w:szCs w:val="22"/>
        </w:rPr>
      </w:pPr>
      <w:r w:rsidRPr="007715E7">
        <w:rPr>
          <w:sz w:val="22"/>
          <w:szCs w:val="22"/>
          <w:u w:val="single"/>
        </w:rPr>
        <w:t>CAC Leads:</w:t>
      </w:r>
      <w:r w:rsidRPr="007715E7">
        <w:rPr>
          <w:sz w:val="22"/>
          <w:szCs w:val="22"/>
        </w:rPr>
        <w:tab/>
      </w:r>
      <w:r w:rsidR="00601A7D">
        <w:rPr>
          <w:sz w:val="22"/>
          <w:szCs w:val="22"/>
        </w:rPr>
        <w:t xml:space="preserve">Drs. </w:t>
      </w:r>
      <w:r w:rsidRPr="007715E7">
        <w:rPr>
          <w:sz w:val="22"/>
          <w:szCs w:val="22"/>
        </w:rPr>
        <w:t>Denise Howrie</w:t>
      </w:r>
      <w:r w:rsidR="001A687F">
        <w:rPr>
          <w:sz w:val="22"/>
          <w:szCs w:val="22"/>
        </w:rPr>
        <w:t xml:space="preserve">, Christine Ruby </w:t>
      </w:r>
    </w:p>
    <w:p w:rsidR="00BD30A2" w:rsidRPr="007715E7" w:rsidRDefault="00BD30A2" w:rsidP="00BD30A2">
      <w:pPr>
        <w:rPr>
          <w:sz w:val="22"/>
          <w:szCs w:val="22"/>
        </w:rPr>
      </w:pPr>
      <w:r w:rsidRPr="007715E7">
        <w:rPr>
          <w:sz w:val="22"/>
          <w:szCs w:val="22"/>
          <w:u w:val="single"/>
        </w:rPr>
        <w:t>Portfolio type:</w:t>
      </w:r>
      <w:r w:rsidRPr="007715E7">
        <w:rPr>
          <w:sz w:val="22"/>
          <w:szCs w:val="22"/>
        </w:rPr>
        <w:tab/>
        <w:t>Assessment Portfolio</w:t>
      </w:r>
    </w:p>
    <w:p w:rsidR="00BD30A2" w:rsidRPr="007715E7" w:rsidRDefault="00BD30A2" w:rsidP="00BD30A2">
      <w:pPr>
        <w:rPr>
          <w:sz w:val="22"/>
          <w:szCs w:val="22"/>
          <w:u w:val="single"/>
        </w:rPr>
      </w:pPr>
      <w:r w:rsidRPr="007715E7">
        <w:rPr>
          <w:sz w:val="22"/>
          <w:szCs w:val="22"/>
          <w:u w:val="single"/>
        </w:rPr>
        <w:t>Portfolio Focus:</w:t>
      </w:r>
    </w:p>
    <w:p w:rsidR="00BD30A2" w:rsidRPr="007715E7" w:rsidRDefault="007C7D27" w:rsidP="00E8481B">
      <w:pPr>
        <w:pStyle w:val="ListParagraph"/>
        <w:numPr>
          <w:ilvl w:val="0"/>
          <w:numId w:val="21"/>
        </w:numPr>
        <w:rPr>
          <w:sz w:val="22"/>
          <w:szCs w:val="22"/>
        </w:rPr>
      </w:pPr>
      <w:r>
        <w:rPr>
          <w:sz w:val="22"/>
          <w:szCs w:val="22"/>
        </w:rPr>
        <w:t xml:space="preserve">Continued </w:t>
      </w:r>
      <w:r w:rsidR="00BD30A2" w:rsidRPr="007715E7">
        <w:rPr>
          <w:sz w:val="22"/>
          <w:szCs w:val="22"/>
        </w:rPr>
        <w:t xml:space="preserve">Refinement of Presentation </w:t>
      </w:r>
      <w:r>
        <w:rPr>
          <w:sz w:val="22"/>
          <w:szCs w:val="22"/>
        </w:rPr>
        <w:t>P</w:t>
      </w:r>
      <w:r w:rsidR="00BD30A2" w:rsidRPr="007715E7">
        <w:rPr>
          <w:sz w:val="22"/>
          <w:szCs w:val="22"/>
        </w:rPr>
        <w:t xml:space="preserve">ortfolio </w:t>
      </w:r>
    </w:p>
    <w:p w:rsidR="00BD30A2" w:rsidRDefault="00BD30A2" w:rsidP="00E8481B">
      <w:pPr>
        <w:pStyle w:val="ListParagraph"/>
        <w:numPr>
          <w:ilvl w:val="0"/>
          <w:numId w:val="21"/>
        </w:numPr>
        <w:rPr>
          <w:sz w:val="22"/>
          <w:szCs w:val="22"/>
        </w:rPr>
      </w:pPr>
      <w:r w:rsidRPr="007715E7">
        <w:rPr>
          <w:sz w:val="22"/>
          <w:szCs w:val="22"/>
        </w:rPr>
        <w:t xml:space="preserve">Finalization of Assessment </w:t>
      </w:r>
      <w:r w:rsidR="00601A7D">
        <w:rPr>
          <w:sz w:val="22"/>
          <w:szCs w:val="22"/>
        </w:rPr>
        <w:t>P</w:t>
      </w:r>
      <w:r w:rsidRPr="007715E7">
        <w:rPr>
          <w:sz w:val="22"/>
          <w:szCs w:val="22"/>
        </w:rPr>
        <w:t>ortfolio to demonstrate Mastery of curricular outcomes</w:t>
      </w:r>
      <w:r w:rsidR="00601A7D">
        <w:rPr>
          <w:sz w:val="22"/>
          <w:szCs w:val="22"/>
        </w:rPr>
        <w:t xml:space="preserve"> and Readiness for Graduation</w:t>
      </w:r>
    </w:p>
    <w:p w:rsidR="007C7D27" w:rsidRPr="007715E7" w:rsidRDefault="007C7D27" w:rsidP="00166363">
      <w:pPr>
        <w:pStyle w:val="ListParagrap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7200"/>
      </w:tblGrid>
      <w:tr w:rsidR="007C7D27" w:rsidRPr="007715E7" w:rsidTr="00166363">
        <w:tc>
          <w:tcPr>
            <w:tcW w:w="2178" w:type="dxa"/>
            <w:shd w:val="clear" w:color="auto" w:fill="auto"/>
          </w:tcPr>
          <w:p w:rsidR="007C7D27" w:rsidRPr="00BD30A2" w:rsidRDefault="007C7D27" w:rsidP="00BD30A2">
            <w:pPr>
              <w:rPr>
                <w:sz w:val="22"/>
              </w:rPr>
            </w:pPr>
            <w:r w:rsidRPr="00BD30A2">
              <w:rPr>
                <w:sz w:val="22"/>
              </w:rPr>
              <w:t>September</w:t>
            </w:r>
          </w:p>
        </w:tc>
        <w:tc>
          <w:tcPr>
            <w:tcW w:w="7200" w:type="dxa"/>
            <w:shd w:val="clear" w:color="auto" w:fill="auto"/>
          </w:tcPr>
          <w:p w:rsidR="007C7D27" w:rsidRPr="00BD30A2" w:rsidRDefault="007C7D27" w:rsidP="00BD30A2">
            <w:pPr>
              <w:ind w:left="-18"/>
              <w:rPr>
                <w:sz w:val="22"/>
              </w:rPr>
            </w:pPr>
            <w:r w:rsidRPr="00BD30A2">
              <w:rPr>
                <w:sz w:val="22"/>
              </w:rPr>
              <w:t xml:space="preserve">Reminder to students of P4 </w:t>
            </w:r>
            <w:r>
              <w:rPr>
                <w:sz w:val="22"/>
              </w:rPr>
              <w:t xml:space="preserve">Assessment </w:t>
            </w:r>
            <w:r w:rsidRPr="00BD30A2">
              <w:rPr>
                <w:sz w:val="22"/>
              </w:rPr>
              <w:t>Portfolio requirements</w:t>
            </w:r>
          </w:p>
          <w:p w:rsidR="007C7D27" w:rsidRDefault="007C7D27" w:rsidP="00E8481B">
            <w:pPr>
              <w:pStyle w:val="ListParagraph"/>
              <w:numPr>
                <w:ilvl w:val="0"/>
                <w:numId w:val="24"/>
              </w:numPr>
              <w:ind w:left="252" w:hanging="180"/>
              <w:rPr>
                <w:sz w:val="22"/>
              </w:rPr>
            </w:pPr>
            <w:r w:rsidRPr="00BD30A2">
              <w:rPr>
                <w:sz w:val="22"/>
              </w:rPr>
              <w:t>Evidence in Assessment portfolio for each curricular outcome with reflective connectors</w:t>
            </w:r>
          </w:p>
          <w:p w:rsidR="007C7D27" w:rsidRPr="00BD30A2" w:rsidRDefault="007C7D27" w:rsidP="00E8481B">
            <w:pPr>
              <w:pStyle w:val="ListParagraph"/>
              <w:numPr>
                <w:ilvl w:val="0"/>
                <w:numId w:val="24"/>
              </w:numPr>
              <w:ind w:left="252" w:hanging="180"/>
              <w:rPr>
                <w:sz w:val="22"/>
              </w:rPr>
            </w:pPr>
            <w:r>
              <w:rPr>
                <w:sz w:val="22"/>
              </w:rPr>
              <w:t>Summative Reflection Document Preparation</w:t>
            </w:r>
          </w:p>
        </w:tc>
      </w:tr>
      <w:tr w:rsidR="007C7D27" w:rsidRPr="007715E7" w:rsidTr="00166363">
        <w:tc>
          <w:tcPr>
            <w:tcW w:w="2178" w:type="dxa"/>
            <w:shd w:val="clear" w:color="auto" w:fill="auto"/>
          </w:tcPr>
          <w:p w:rsidR="007C7D27" w:rsidRPr="00BD30A2" w:rsidRDefault="007C7D27" w:rsidP="00BD30A2">
            <w:pPr>
              <w:rPr>
                <w:sz w:val="22"/>
              </w:rPr>
            </w:pPr>
            <w:r>
              <w:rPr>
                <w:sz w:val="22"/>
              </w:rPr>
              <w:t xml:space="preserve">November </w:t>
            </w:r>
          </w:p>
        </w:tc>
        <w:tc>
          <w:tcPr>
            <w:tcW w:w="7200" w:type="dxa"/>
            <w:shd w:val="clear" w:color="auto" w:fill="auto"/>
          </w:tcPr>
          <w:p w:rsidR="007C7D27" w:rsidRPr="00BD30A2" w:rsidRDefault="007C7D27" w:rsidP="00BD30A2">
            <w:pPr>
              <w:rPr>
                <w:sz w:val="22"/>
              </w:rPr>
            </w:pPr>
            <w:r>
              <w:rPr>
                <w:sz w:val="22"/>
              </w:rPr>
              <w:t xml:space="preserve">Instructions, Reminders and Tentative Schedules </w:t>
            </w:r>
            <w:r w:rsidRPr="00BD30A2">
              <w:rPr>
                <w:sz w:val="22"/>
              </w:rPr>
              <w:t>sent to students for Assessment Portfolio Final Reviews</w:t>
            </w:r>
          </w:p>
        </w:tc>
      </w:tr>
      <w:tr w:rsidR="007C7D27" w:rsidRPr="007715E7" w:rsidTr="00166363">
        <w:tc>
          <w:tcPr>
            <w:tcW w:w="2178" w:type="dxa"/>
            <w:shd w:val="clear" w:color="auto" w:fill="auto"/>
          </w:tcPr>
          <w:p w:rsidR="007C7D27" w:rsidRDefault="007C7D27" w:rsidP="00BD30A2">
            <w:pPr>
              <w:rPr>
                <w:sz w:val="22"/>
              </w:rPr>
            </w:pPr>
            <w:r>
              <w:rPr>
                <w:sz w:val="22"/>
              </w:rPr>
              <w:t>January – February – March – April</w:t>
            </w:r>
          </w:p>
          <w:p w:rsidR="007C7D27" w:rsidRPr="00BD30A2" w:rsidRDefault="007C7D27" w:rsidP="00BD30A2">
            <w:pPr>
              <w:rPr>
                <w:sz w:val="22"/>
              </w:rPr>
            </w:pPr>
            <w:r>
              <w:rPr>
                <w:sz w:val="22"/>
              </w:rPr>
              <w:t>(schedule TBA)</w:t>
            </w:r>
            <w:r w:rsidRPr="00BD30A2">
              <w:rPr>
                <w:sz w:val="22"/>
              </w:rPr>
              <w:t xml:space="preserve"> </w:t>
            </w:r>
          </w:p>
        </w:tc>
        <w:tc>
          <w:tcPr>
            <w:tcW w:w="7200" w:type="dxa"/>
            <w:shd w:val="clear" w:color="auto" w:fill="auto"/>
          </w:tcPr>
          <w:p w:rsidR="007C7D27" w:rsidRPr="00BD30A2" w:rsidRDefault="007C7D27" w:rsidP="00BD30A2">
            <w:pPr>
              <w:rPr>
                <w:sz w:val="22"/>
              </w:rPr>
            </w:pPr>
            <w:r w:rsidRPr="00BD30A2">
              <w:rPr>
                <w:sz w:val="22"/>
              </w:rPr>
              <w:t>Assessment Portfolio Final Reviews</w:t>
            </w:r>
          </w:p>
          <w:p w:rsidR="007C7D27" w:rsidRPr="00BD30A2" w:rsidRDefault="007C7D27" w:rsidP="00E8481B">
            <w:pPr>
              <w:pStyle w:val="ListParagraph"/>
              <w:numPr>
                <w:ilvl w:val="0"/>
                <w:numId w:val="22"/>
              </w:numPr>
              <w:ind w:left="342"/>
              <w:rPr>
                <w:sz w:val="22"/>
              </w:rPr>
            </w:pPr>
            <w:r w:rsidRPr="00BD30A2">
              <w:rPr>
                <w:sz w:val="22"/>
              </w:rPr>
              <w:t>Reviewers: C</w:t>
            </w:r>
            <w:r>
              <w:rPr>
                <w:sz w:val="22"/>
              </w:rPr>
              <w:t xml:space="preserve">urriculum Assessment Committee </w:t>
            </w:r>
            <w:r w:rsidRPr="00BD30A2">
              <w:rPr>
                <w:sz w:val="22"/>
              </w:rPr>
              <w:t>members</w:t>
            </w:r>
          </w:p>
          <w:p w:rsidR="007C7D27" w:rsidRDefault="007C7D27" w:rsidP="00BD30A2">
            <w:pPr>
              <w:rPr>
                <w:b/>
                <w:smallCaps/>
                <w:sz w:val="22"/>
              </w:rPr>
            </w:pPr>
          </w:p>
          <w:p w:rsidR="007C7D27" w:rsidRDefault="007C7D27" w:rsidP="00BD30A2">
            <w:pPr>
              <w:rPr>
                <w:b/>
                <w:smallCaps/>
                <w:sz w:val="22"/>
              </w:rPr>
            </w:pPr>
            <w:r>
              <w:rPr>
                <w:b/>
                <w:smallCaps/>
                <w:sz w:val="22"/>
              </w:rPr>
              <w:t>Due 2 weeks prior to scheduled review</w:t>
            </w:r>
          </w:p>
          <w:p w:rsidR="007C7D27" w:rsidRDefault="007C7D27" w:rsidP="00E8481B">
            <w:pPr>
              <w:numPr>
                <w:ilvl w:val="0"/>
                <w:numId w:val="22"/>
              </w:numPr>
              <w:rPr>
                <w:b/>
                <w:smallCaps/>
                <w:sz w:val="22"/>
              </w:rPr>
            </w:pPr>
            <w:r>
              <w:rPr>
                <w:b/>
                <w:smallCaps/>
                <w:sz w:val="22"/>
              </w:rPr>
              <w:t xml:space="preserve">final mastery scale </w:t>
            </w:r>
          </w:p>
          <w:p w:rsidR="007C7D27" w:rsidRDefault="007C7D27" w:rsidP="00E8481B">
            <w:pPr>
              <w:numPr>
                <w:ilvl w:val="0"/>
                <w:numId w:val="22"/>
              </w:numPr>
              <w:rPr>
                <w:b/>
                <w:sz w:val="22"/>
              </w:rPr>
            </w:pPr>
            <w:r>
              <w:rPr>
                <w:b/>
                <w:smallCaps/>
                <w:sz w:val="22"/>
              </w:rPr>
              <w:t xml:space="preserve">summative PITTform Report – cumulative </w:t>
            </w:r>
            <w:r w:rsidRPr="00601A7D">
              <w:rPr>
                <w:b/>
                <w:sz w:val="22"/>
              </w:rPr>
              <w:t>P1 through P4 years</w:t>
            </w:r>
          </w:p>
          <w:p w:rsidR="007C7D27" w:rsidRPr="00601A7D" w:rsidRDefault="007C7D27" w:rsidP="00E8481B">
            <w:pPr>
              <w:numPr>
                <w:ilvl w:val="0"/>
                <w:numId w:val="22"/>
              </w:numPr>
              <w:rPr>
                <w:b/>
                <w:sz w:val="22"/>
              </w:rPr>
            </w:pPr>
            <w:r>
              <w:rPr>
                <w:b/>
                <w:sz w:val="22"/>
              </w:rPr>
              <w:t xml:space="preserve">Updated Assessment Portfolio Including Checklist </w:t>
            </w:r>
          </w:p>
        </w:tc>
      </w:tr>
    </w:tbl>
    <w:p w:rsidR="00BD30A2" w:rsidRDefault="00BD30A2" w:rsidP="00BD30A2">
      <w:pPr>
        <w:rPr>
          <w:sz w:val="22"/>
        </w:rPr>
      </w:pPr>
    </w:p>
    <w:p w:rsidR="00AD1E65" w:rsidRPr="0093744B" w:rsidRDefault="00AD1E65" w:rsidP="00BD30A2">
      <w:pPr>
        <w:rPr>
          <w:sz w:val="22"/>
        </w:rPr>
      </w:pPr>
      <w:r w:rsidRPr="0093744B">
        <w:rPr>
          <w:sz w:val="22"/>
          <w:u w:val="single"/>
        </w:rPr>
        <w:t>Experiential Learning Program Leads</w:t>
      </w:r>
      <w:r w:rsidRPr="0093744B">
        <w:rPr>
          <w:sz w:val="22"/>
        </w:rPr>
        <w:t>: Dr. Jim Pschirer, Su</w:t>
      </w:r>
      <w:r w:rsidR="00503AC2" w:rsidRPr="0093744B">
        <w:rPr>
          <w:sz w:val="22"/>
        </w:rPr>
        <w:t>san</w:t>
      </w:r>
      <w:r w:rsidRPr="0093744B">
        <w:rPr>
          <w:sz w:val="22"/>
        </w:rPr>
        <w:t xml:space="preserve"> Skledar</w:t>
      </w:r>
    </w:p>
    <w:p w:rsidR="00AD1E65" w:rsidRPr="0093744B" w:rsidRDefault="00AD1E65" w:rsidP="00BD30A2">
      <w:pPr>
        <w:rPr>
          <w:sz w:val="22"/>
        </w:rPr>
      </w:pPr>
      <w:r w:rsidRPr="0093744B">
        <w:rPr>
          <w:sz w:val="22"/>
          <w:u w:val="single"/>
        </w:rPr>
        <w:t>Portfolio type</w:t>
      </w:r>
      <w:r w:rsidRPr="0093744B">
        <w:rPr>
          <w:sz w:val="22"/>
        </w:rPr>
        <w:t>: Presentation Portfolio</w:t>
      </w:r>
    </w:p>
    <w:p w:rsidR="00AD1E65" w:rsidRPr="0093744B" w:rsidRDefault="00AD1E65" w:rsidP="00BD30A2">
      <w:pPr>
        <w:rPr>
          <w:sz w:val="22"/>
        </w:rPr>
      </w:pPr>
      <w:r w:rsidRPr="0093744B">
        <w:rPr>
          <w:sz w:val="22"/>
        </w:rPr>
        <w:t>Portfolio Focus:</w:t>
      </w:r>
    </w:p>
    <w:p w:rsidR="00AD1E65" w:rsidRPr="0093744B" w:rsidRDefault="00AD1E65" w:rsidP="00AD1E65">
      <w:pPr>
        <w:numPr>
          <w:ilvl w:val="0"/>
          <w:numId w:val="51"/>
        </w:numPr>
        <w:rPr>
          <w:sz w:val="22"/>
        </w:rPr>
      </w:pPr>
      <w:r w:rsidRPr="0093744B">
        <w:rPr>
          <w:sz w:val="22"/>
        </w:rPr>
        <w:t>Demonstration of activities and best work from APPE rotations</w:t>
      </w:r>
    </w:p>
    <w:p w:rsidR="00AD1E65" w:rsidRPr="0093744B" w:rsidRDefault="00AD1E65" w:rsidP="00AD1E65">
      <w:pPr>
        <w:numPr>
          <w:ilvl w:val="0"/>
          <w:numId w:val="51"/>
        </w:numPr>
        <w:rPr>
          <w:sz w:val="22"/>
        </w:rPr>
      </w:pPr>
      <w:r w:rsidRPr="0093744B">
        <w:rPr>
          <w:sz w:val="22"/>
        </w:rPr>
        <w:t>APPE reflections on individual learning experiences and impact on career plan</w:t>
      </w:r>
    </w:p>
    <w:p w:rsidR="00AD1E65" w:rsidRPr="0093744B" w:rsidRDefault="00AD1E65" w:rsidP="00AD1E65">
      <w:pPr>
        <w:ind w:left="7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7200"/>
      </w:tblGrid>
      <w:tr w:rsidR="0093744B" w:rsidRPr="0093744B" w:rsidTr="00562CFD">
        <w:tc>
          <w:tcPr>
            <w:tcW w:w="2178" w:type="dxa"/>
            <w:shd w:val="clear" w:color="auto" w:fill="auto"/>
          </w:tcPr>
          <w:p w:rsidR="00AD1E65" w:rsidRPr="0093744B" w:rsidRDefault="00AD1E65" w:rsidP="00562CFD">
            <w:pPr>
              <w:rPr>
                <w:sz w:val="22"/>
              </w:rPr>
            </w:pPr>
            <w:r w:rsidRPr="0093744B">
              <w:rPr>
                <w:sz w:val="22"/>
              </w:rPr>
              <w:t>April (P3 year, at end of Spring semester)</w:t>
            </w:r>
          </w:p>
        </w:tc>
        <w:tc>
          <w:tcPr>
            <w:tcW w:w="7200" w:type="dxa"/>
            <w:shd w:val="clear" w:color="auto" w:fill="auto"/>
          </w:tcPr>
          <w:p w:rsidR="00AD1E65" w:rsidRPr="0093744B" w:rsidRDefault="00AD1E65" w:rsidP="006F38DF">
            <w:pPr>
              <w:pStyle w:val="ListParagraph"/>
              <w:ind w:left="0"/>
              <w:rPr>
                <w:sz w:val="22"/>
              </w:rPr>
            </w:pPr>
            <w:r w:rsidRPr="0093744B">
              <w:rPr>
                <w:sz w:val="22"/>
              </w:rPr>
              <w:t>Instructions for APPE Presentation Portfolio content provided for students</w:t>
            </w:r>
          </w:p>
        </w:tc>
      </w:tr>
      <w:tr w:rsidR="00AD1E65" w:rsidRPr="0093744B" w:rsidTr="00562CFD">
        <w:tc>
          <w:tcPr>
            <w:tcW w:w="2178" w:type="dxa"/>
            <w:shd w:val="clear" w:color="auto" w:fill="auto"/>
          </w:tcPr>
          <w:p w:rsidR="00AD1E65" w:rsidRPr="0093744B" w:rsidRDefault="00AD1E65" w:rsidP="00AD1E65">
            <w:pPr>
              <w:rPr>
                <w:sz w:val="22"/>
              </w:rPr>
            </w:pPr>
            <w:r w:rsidRPr="0093744B">
              <w:rPr>
                <w:sz w:val="22"/>
              </w:rPr>
              <w:t xml:space="preserve">May – April (P4 year) </w:t>
            </w:r>
          </w:p>
        </w:tc>
        <w:tc>
          <w:tcPr>
            <w:tcW w:w="7200" w:type="dxa"/>
            <w:shd w:val="clear" w:color="auto" w:fill="auto"/>
          </w:tcPr>
          <w:p w:rsidR="00AD1E65" w:rsidRPr="0093744B" w:rsidRDefault="00AD1E65" w:rsidP="00562CFD">
            <w:pPr>
              <w:rPr>
                <w:sz w:val="22"/>
              </w:rPr>
            </w:pPr>
            <w:r w:rsidRPr="0093744B">
              <w:rPr>
                <w:sz w:val="22"/>
              </w:rPr>
              <w:t>Due the Monday following each 5-week APPE rotation:</w:t>
            </w:r>
          </w:p>
          <w:p w:rsidR="00AD1E65" w:rsidRPr="0093744B" w:rsidRDefault="00AD1E65" w:rsidP="00AD1E65">
            <w:pPr>
              <w:numPr>
                <w:ilvl w:val="0"/>
                <w:numId w:val="24"/>
              </w:numPr>
              <w:rPr>
                <w:sz w:val="22"/>
              </w:rPr>
            </w:pPr>
            <w:r w:rsidRPr="0093744B">
              <w:rPr>
                <w:sz w:val="22"/>
              </w:rPr>
              <w:t>Reflection and reflective connector</w:t>
            </w:r>
          </w:p>
          <w:p w:rsidR="00AD1E65" w:rsidRPr="0093744B" w:rsidRDefault="00AD1E65" w:rsidP="00AD1E65">
            <w:pPr>
              <w:numPr>
                <w:ilvl w:val="0"/>
                <w:numId w:val="24"/>
              </w:numPr>
              <w:rPr>
                <w:sz w:val="22"/>
              </w:rPr>
            </w:pPr>
            <w:r w:rsidRPr="0093744B">
              <w:rPr>
                <w:sz w:val="22"/>
              </w:rPr>
              <w:t>Two pieces of best work</w:t>
            </w:r>
          </w:p>
          <w:p w:rsidR="00AD1E65" w:rsidRPr="0093744B" w:rsidRDefault="00AD1E65" w:rsidP="00AD1E65">
            <w:pPr>
              <w:numPr>
                <w:ilvl w:val="0"/>
                <w:numId w:val="24"/>
              </w:numPr>
              <w:rPr>
                <w:sz w:val="22"/>
              </w:rPr>
            </w:pPr>
            <w:r w:rsidRPr="0093744B">
              <w:rPr>
                <w:sz w:val="22"/>
              </w:rPr>
              <w:t>Pitt Form Summary Report (if patient care experience)</w:t>
            </w:r>
          </w:p>
          <w:p w:rsidR="00AD1E65" w:rsidRPr="0093744B" w:rsidRDefault="00AD1E65" w:rsidP="00AD1E65">
            <w:pPr>
              <w:rPr>
                <w:sz w:val="22"/>
              </w:rPr>
            </w:pPr>
            <w:r w:rsidRPr="0093744B">
              <w:rPr>
                <w:sz w:val="22"/>
              </w:rPr>
              <w:t>Reviewers: Experiential Learning Program faculty</w:t>
            </w:r>
          </w:p>
        </w:tc>
      </w:tr>
    </w:tbl>
    <w:p w:rsidR="00AD1E65" w:rsidRPr="0093744B" w:rsidRDefault="00AD1E65" w:rsidP="00AD1E65">
      <w:pPr>
        <w:ind w:left="720"/>
        <w:rPr>
          <w:sz w:val="22"/>
        </w:rPr>
      </w:pPr>
    </w:p>
    <w:p w:rsidR="00AD1E65" w:rsidRPr="0093744B" w:rsidRDefault="00AD1E65" w:rsidP="00AD1E65">
      <w:pPr>
        <w:ind w:left="720"/>
        <w:rPr>
          <w:sz w:val="22"/>
        </w:rPr>
      </w:pPr>
    </w:p>
    <w:p w:rsidR="00AD1E65" w:rsidRDefault="00AD1E65" w:rsidP="00AD1E65">
      <w:pPr>
        <w:ind w:left="720"/>
        <w:rPr>
          <w:color w:val="FF0000"/>
          <w:sz w:val="22"/>
        </w:rPr>
      </w:pPr>
    </w:p>
    <w:p w:rsidR="00AD1E65" w:rsidRDefault="00AD1E65" w:rsidP="00AD1E65">
      <w:pPr>
        <w:ind w:left="720"/>
        <w:rPr>
          <w:color w:val="FF0000"/>
          <w:sz w:val="22"/>
        </w:rPr>
      </w:pPr>
    </w:p>
    <w:p w:rsidR="00AD1E65" w:rsidRDefault="00AD1E65" w:rsidP="00AD1E65">
      <w:pPr>
        <w:ind w:left="720"/>
        <w:rPr>
          <w:color w:val="FF0000"/>
          <w:sz w:val="22"/>
        </w:rPr>
      </w:pPr>
    </w:p>
    <w:p w:rsidR="00AD1E65" w:rsidRDefault="00AD1E65" w:rsidP="00AD1E65">
      <w:pPr>
        <w:ind w:left="720"/>
        <w:rPr>
          <w:color w:val="FF0000"/>
          <w:sz w:val="22"/>
        </w:rPr>
      </w:pPr>
    </w:p>
    <w:p w:rsidR="00AD1E65" w:rsidRDefault="00AD1E65" w:rsidP="00AD1E65">
      <w:pPr>
        <w:ind w:left="720"/>
        <w:rPr>
          <w:color w:val="FF0000"/>
          <w:sz w:val="22"/>
        </w:rPr>
      </w:pPr>
    </w:p>
    <w:p w:rsidR="00AD1E65" w:rsidRDefault="00AD1E65" w:rsidP="00AD1E65">
      <w:pPr>
        <w:ind w:left="720"/>
        <w:rPr>
          <w:color w:val="FF0000"/>
          <w:sz w:val="22"/>
        </w:rPr>
      </w:pPr>
    </w:p>
    <w:p w:rsidR="00AD1E65" w:rsidRDefault="00AD1E65" w:rsidP="00AD1E65">
      <w:pPr>
        <w:ind w:left="720"/>
        <w:rPr>
          <w:color w:val="FF0000"/>
          <w:sz w:val="22"/>
        </w:rPr>
      </w:pPr>
    </w:p>
    <w:p w:rsidR="007C7D27" w:rsidRDefault="00503AC2" w:rsidP="00166363">
      <w:pPr>
        <w:jc w:val="center"/>
        <w:rPr>
          <w:b/>
          <w:sz w:val="28"/>
          <w:szCs w:val="28"/>
        </w:rPr>
      </w:pPr>
      <w:r>
        <w:rPr>
          <w:b/>
          <w:sz w:val="28"/>
          <w:szCs w:val="28"/>
        </w:rPr>
        <w:br w:type="page"/>
      </w:r>
      <w:r w:rsidR="00AD1E65">
        <w:rPr>
          <w:b/>
          <w:sz w:val="28"/>
          <w:szCs w:val="28"/>
        </w:rPr>
        <w:t>A</w:t>
      </w:r>
      <w:r w:rsidR="007C7D27">
        <w:rPr>
          <w:b/>
          <w:sz w:val="28"/>
          <w:szCs w:val="28"/>
        </w:rPr>
        <w:t xml:space="preserve">PPENDIX 3 – RUBRIC FOR ASSESSMENT PORTFOLIO REVIEW </w:t>
      </w:r>
    </w:p>
    <w:p w:rsidR="003A11F7" w:rsidRDefault="003A11F7" w:rsidP="003A11F7">
      <w:pPr>
        <w:tabs>
          <w:tab w:val="center" w:pos="4680"/>
          <w:tab w:val="right" w:pos="9360"/>
        </w:tabs>
        <w:jc w:val="center"/>
        <w:rPr>
          <w:rFonts w:ascii="Arial Narrow" w:hAnsi="Arial Narrow"/>
          <w:b/>
          <w:sz w:val="28"/>
          <w:szCs w:val="28"/>
        </w:rPr>
      </w:pPr>
    </w:p>
    <w:p w:rsidR="003A11F7" w:rsidRPr="003A11F7" w:rsidRDefault="003A11F7" w:rsidP="003A11F7">
      <w:pPr>
        <w:tabs>
          <w:tab w:val="center" w:pos="4680"/>
          <w:tab w:val="right" w:pos="9360"/>
        </w:tabs>
        <w:jc w:val="center"/>
        <w:rPr>
          <w:b/>
          <w:sz w:val="22"/>
          <w:szCs w:val="22"/>
        </w:rPr>
      </w:pPr>
      <w:r w:rsidRPr="003A11F7">
        <w:rPr>
          <w:b/>
          <w:sz w:val="22"/>
          <w:szCs w:val="22"/>
        </w:rPr>
        <w:t xml:space="preserve">University of Pittsburgh School of Pharmacy </w:t>
      </w:r>
    </w:p>
    <w:p w:rsidR="003A11F7" w:rsidRPr="003A11F7" w:rsidRDefault="003A11F7" w:rsidP="003A11F7">
      <w:pPr>
        <w:tabs>
          <w:tab w:val="center" w:pos="4680"/>
          <w:tab w:val="right" w:pos="9360"/>
        </w:tabs>
        <w:jc w:val="center"/>
        <w:rPr>
          <w:sz w:val="22"/>
          <w:szCs w:val="22"/>
        </w:rPr>
      </w:pPr>
      <w:r w:rsidRPr="003A11F7">
        <w:rPr>
          <w:b/>
          <w:sz w:val="22"/>
          <w:szCs w:val="22"/>
        </w:rPr>
        <w:t xml:space="preserve">P1/P2/P3/P4 ASSESSMENT Portfolio Review Rubric </w:t>
      </w:r>
    </w:p>
    <w:p w:rsidR="003A11F7" w:rsidRPr="003A11F7" w:rsidRDefault="003A11F7" w:rsidP="003A11F7">
      <w:pPr>
        <w:tabs>
          <w:tab w:val="right" w:pos="3960"/>
          <w:tab w:val="left" w:pos="4140"/>
          <w:tab w:val="right" w:pos="8280"/>
          <w:tab w:val="left" w:pos="8460"/>
          <w:tab w:val="right" w:pos="10800"/>
        </w:tabs>
        <w:rPr>
          <w:b/>
          <w:sz w:val="22"/>
          <w:szCs w:val="22"/>
        </w:rPr>
      </w:pPr>
    </w:p>
    <w:p w:rsidR="003A11F7" w:rsidRPr="003A11F7" w:rsidRDefault="003A11F7" w:rsidP="003A11F7">
      <w:pPr>
        <w:tabs>
          <w:tab w:val="right" w:pos="3960"/>
          <w:tab w:val="left" w:pos="4140"/>
          <w:tab w:val="right" w:pos="8280"/>
          <w:tab w:val="left" w:pos="8460"/>
          <w:tab w:val="right" w:pos="10800"/>
        </w:tabs>
        <w:rPr>
          <w:b/>
          <w:sz w:val="22"/>
          <w:szCs w:val="22"/>
        </w:rPr>
      </w:pPr>
      <w:r w:rsidRPr="003A11F7">
        <w:rPr>
          <w:b/>
          <w:sz w:val="22"/>
          <w:szCs w:val="22"/>
        </w:rPr>
        <w:t>Student:</w:t>
      </w:r>
      <w:r w:rsidRPr="003A11F7">
        <w:rPr>
          <w:b/>
          <w:sz w:val="22"/>
          <w:szCs w:val="22"/>
          <w:u w:val="single"/>
        </w:rPr>
        <w:t xml:space="preserve">                                            </w:t>
      </w:r>
      <w:r>
        <w:rPr>
          <w:b/>
          <w:sz w:val="22"/>
          <w:szCs w:val="22"/>
          <w:u w:val="single"/>
        </w:rPr>
        <w:t xml:space="preserve">           </w:t>
      </w:r>
      <w:r>
        <w:rPr>
          <w:b/>
          <w:sz w:val="22"/>
          <w:szCs w:val="22"/>
          <w:u w:val="single"/>
        </w:rPr>
        <w:tab/>
      </w:r>
      <w:r>
        <w:rPr>
          <w:b/>
          <w:sz w:val="22"/>
          <w:szCs w:val="22"/>
          <w:u w:val="single"/>
        </w:rPr>
        <w:tab/>
      </w:r>
      <w:r>
        <w:rPr>
          <w:b/>
          <w:sz w:val="22"/>
          <w:szCs w:val="22"/>
          <w:u w:val="single"/>
        </w:rPr>
        <w:tab/>
      </w:r>
      <w:r>
        <w:rPr>
          <w:b/>
          <w:sz w:val="22"/>
          <w:szCs w:val="22"/>
          <w:u w:val="single"/>
        </w:rPr>
        <w:tab/>
      </w:r>
      <w:r w:rsidRPr="003A11F7">
        <w:rPr>
          <w:b/>
          <w:sz w:val="22"/>
          <w:szCs w:val="22"/>
        </w:rPr>
        <w:t>Professional Year/Term</w:t>
      </w:r>
      <w:r>
        <w:rPr>
          <w:b/>
          <w:sz w:val="22"/>
          <w:szCs w:val="22"/>
          <w:u w:val="single"/>
        </w:rPr>
        <w:t>_____________________________________</w:t>
      </w:r>
    </w:p>
    <w:p w:rsidR="003A11F7" w:rsidRPr="003A11F7" w:rsidRDefault="003A11F7" w:rsidP="003A11F7">
      <w:pPr>
        <w:tabs>
          <w:tab w:val="right" w:pos="3960"/>
          <w:tab w:val="left" w:pos="4140"/>
          <w:tab w:val="right" w:pos="8280"/>
          <w:tab w:val="left" w:pos="8460"/>
          <w:tab w:val="right" w:pos="10800"/>
        </w:tabs>
        <w:rPr>
          <w:b/>
          <w:sz w:val="22"/>
          <w:szCs w:val="22"/>
        </w:rPr>
      </w:pPr>
      <w:r w:rsidRPr="003A11F7">
        <w:rPr>
          <w:b/>
          <w:sz w:val="22"/>
          <w:szCs w:val="22"/>
        </w:rPr>
        <w:t>Faculty Reviewer:</w:t>
      </w:r>
      <w:r w:rsidRPr="003A11F7">
        <w:rPr>
          <w:sz w:val="22"/>
          <w:szCs w:val="22"/>
        </w:rPr>
        <w:t xml:space="preserve"> </w:t>
      </w:r>
      <w:r w:rsidRPr="003A11F7">
        <w:rPr>
          <w:b/>
          <w:sz w:val="22"/>
          <w:szCs w:val="22"/>
          <w:u w:val="single"/>
        </w:rPr>
        <w:tab/>
      </w:r>
      <w:r>
        <w:rPr>
          <w:b/>
          <w:sz w:val="22"/>
          <w:szCs w:val="22"/>
          <w:u w:val="single"/>
        </w:rPr>
        <w:t xml:space="preserve">      </w:t>
      </w:r>
      <w:r>
        <w:rPr>
          <w:b/>
          <w:sz w:val="22"/>
          <w:szCs w:val="22"/>
          <w:u w:val="single"/>
        </w:rPr>
        <w:tab/>
        <w:t xml:space="preserve">    </w:t>
      </w:r>
      <w:r w:rsidRPr="003A11F7">
        <w:rPr>
          <w:b/>
          <w:sz w:val="22"/>
          <w:szCs w:val="22"/>
        </w:rPr>
        <w:t>Date:</w:t>
      </w:r>
      <w:r>
        <w:rPr>
          <w:b/>
          <w:sz w:val="22"/>
          <w:szCs w:val="22"/>
        </w:rPr>
        <w:t>___________</w:t>
      </w:r>
      <w:r w:rsidRPr="003A11F7">
        <w:rPr>
          <w:b/>
          <w:sz w:val="22"/>
          <w:szCs w:val="22"/>
        </w:rPr>
        <w:t xml:space="preserve">                                                                      </w:t>
      </w:r>
    </w:p>
    <w:p w:rsidR="003A11F7" w:rsidRPr="003A11F7" w:rsidRDefault="003A11F7" w:rsidP="003A11F7">
      <w:pPr>
        <w:rPr>
          <w:b/>
          <w:sz w:val="22"/>
          <w:szCs w:val="22"/>
        </w:rPr>
      </w:pPr>
    </w:p>
    <w:p w:rsidR="003A11F7" w:rsidRPr="003A11F7" w:rsidRDefault="003A11F7" w:rsidP="003A11F7">
      <w:pPr>
        <w:rPr>
          <w:b/>
          <w:sz w:val="22"/>
          <w:szCs w:val="22"/>
        </w:rPr>
      </w:pPr>
      <w:r w:rsidRPr="003A11F7">
        <w:rPr>
          <w:b/>
          <w:sz w:val="22"/>
          <w:szCs w:val="22"/>
        </w:rPr>
        <w:t>Checklist for Required Inclusion:</w:t>
      </w:r>
    </w:p>
    <w:tbl>
      <w:tblPr>
        <w:tblW w:w="10602"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6528"/>
        <w:gridCol w:w="720"/>
        <w:gridCol w:w="726"/>
      </w:tblGrid>
      <w:tr w:rsidR="003A11F7" w:rsidRPr="004975DF" w:rsidTr="00EC0A2C">
        <w:tc>
          <w:tcPr>
            <w:tcW w:w="2628" w:type="dxa"/>
            <w:shd w:val="clear" w:color="auto" w:fill="auto"/>
          </w:tcPr>
          <w:p w:rsidR="003A11F7" w:rsidRPr="004975DF" w:rsidRDefault="003A11F7" w:rsidP="003A11F7">
            <w:pPr>
              <w:rPr>
                <w:rFonts w:ascii="Arial Narrow" w:hAnsi="Arial Narrow"/>
                <w:b/>
                <w:sz w:val="20"/>
                <w:szCs w:val="20"/>
              </w:rPr>
            </w:pPr>
          </w:p>
        </w:tc>
        <w:tc>
          <w:tcPr>
            <w:tcW w:w="6528"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Initial date of entry and updated entry requirements</w:t>
            </w:r>
          </w:p>
        </w:tc>
        <w:tc>
          <w:tcPr>
            <w:tcW w:w="720"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Y</w:t>
            </w:r>
          </w:p>
        </w:tc>
        <w:tc>
          <w:tcPr>
            <w:tcW w:w="726"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N</w:t>
            </w:r>
          </w:p>
        </w:tc>
      </w:tr>
      <w:tr w:rsidR="003A11F7" w:rsidRPr="004975DF" w:rsidTr="00EC0A2C">
        <w:tc>
          <w:tcPr>
            <w:tcW w:w="26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Resume</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P1 Fall, then updated </w:t>
            </w:r>
            <w:r w:rsidR="004975DF" w:rsidRPr="004975DF">
              <w:rPr>
                <w:rFonts w:ascii="Arial Narrow" w:hAnsi="Arial Narrow"/>
                <w:sz w:val="20"/>
                <w:szCs w:val="20"/>
              </w:rPr>
              <w:t xml:space="preserve">prior to Spring portfolio review </w:t>
            </w:r>
            <w:r w:rsidRPr="004975DF">
              <w:rPr>
                <w:rFonts w:ascii="Arial Narrow" w:hAnsi="Arial Narrow"/>
                <w:sz w:val="20"/>
                <w:szCs w:val="20"/>
              </w:rPr>
              <w:t xml:space="preserve">yearly </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Philosophy of Care Statement</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P1 Spring, then updated </w:t>
            </w:r>
            <w:r w:rsidR="004975DF" w:rsidRPr="004975DF">
              <w:rPr>
                <w:rFonts w:ascii="Arial Narrow" w:hAnsi="Arial Narrow"/>
                <w:sz w:val="20"/>
                <w:szCs w:val="20"/>
              </w:rPr>
              <w:t xml:space="preserve">prior to Spring portfolio review </w:t>
            </w:r>
            <w:r w:rsidRPr="004975DF">
              <w:rPr>
                <w:rFonts w:ascii="Arial Narrow" w:hAnsi="Arial Narrow"/>
                <w:sz w:val="20"/>
                <w:szCs w:val="20"/>
              </w:rPr>
              <w:t xml:space="preserve">yearly </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Career Plan</w:t>
            </w:r>
          </w:p>
        </w:tc>
        <w:tc>
          <w:tcPr>
            <w:tcW w:w="6528" w:type="dxa"/>
            <w:shd w:val="clear" w:color="auto" w:fill="auto"/>
          </w:tcPr>
          <w:p w:rsidR="003A11F7" w:rsidRPr="004975DF" w:rsidRDefault="003A11F7" w:rsidP="004975DF">
            <w:pPr>
              <w:rPr>
                <w:rFonts w:ascii="Arial Narrow" w:hAnsi="Arial Narrow"/>
                <w:sz w:val="20"/>
                <w:szCs w:val="20"/>
              </w:rPr>
            </w:pPr>
            <w:r w:rsidRPr="004975DF">
              <w:rPr>
                <w:rFonts w:ascii="Arial Narrow" w:hAnsi="Arial Narrow"/>
                <w:sz w:val="20"/>
                <w:szCs w:val="20"/>
              </w:rPr>
              <w:t xml:space="preserve">P1 Spring, then updated yearly </w:t>
            </w:r>
            <w:r w:rsidR="004975DF" w:rsidRPr="004975DF">
              <w:rPr>
                <w:rFonts w:ascii="Arial Narrow" w:hAnsi="Arial Narrow"/>
                <w:sz w:val="20"/>
                <w:szCs w:val="20"/>
              </w:rPr>
              <w:t xml:space="preserve">prior to Spring portfolio review </w:t>
            </w: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shd w:val="clear" w:color="auto" w:fill="auto"/>
          </w:tcPr>
          <w:p w:rsidR="003A11F7" w:rsidRPr="004975DF" w:rsidRDefault="003A11F7" w:rsidP="003A11F7">
            <w:pPr>
              <w:rPr>
                <w:rFonts w:ascii="Arial Narrow" w:hAnsi="Arial Narrow"/>
                <w:i/>
                <w:sz w:val="20"/>
                <w:szCs w:val="20"/>
              </w:rPr>
            </w:pPr>
            <w:r w:rsidRPr="004975DF">
              <w:rPr>
                <w:rFonts w:ascii="Arial Narrow" w:hAnsi="Arial Narrow"/>
                <w:i/>
                <w:sz w:val="20"/>
                <w:szCs w:val="20"/>
              </w:rPr>
              <w:t>Curriculum Vitae</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P2 </w:t>
            </w:r>
            <w:r w:rsidR="00905A4C" w:rsidRPr="004975DF">
              <w:rPr>
                <w:rFonts w:ascii="Arial Narrow" w:hAnsi="Arial Narrow"/>
                <w:sz w:val="20"/>
                <w:szCs w:val="20"/>
              </w:rPr>
              <w:t>Spring</w:t>
            </w:r>
            <w:r w:rsidRPr="004975DF">
              <w:rPr>
                <w:rFonts w:ascii="Arial Narrow" w:hAnsi="Arial Narrow"/>
                <w:sz w:val="20"/>
                <w:szCs w:val="20"/>
              </w:rPr>
              <w:t xml:space="preserve">, then updated yearly </w:t>
            </w:r>
            <w:r w:rsidR="004975DF" w:rsidRPr="004975DF">
              <w:rPr>
                <w:rFonts w:ascii="Arial Narrow" w:hAnsi="Arial Narrow"/>
                <w:sz w:val="20"/>
                <w:szCs w:val="20"/>
              </w:rPr>
              <w:t xml:space="preserve">prior to </w:t>
            </w:r>
            <w:r w:rsidRPr="004975DF">
              <w:rPr>
                <w:rFonts w:ascii="Arial Narrow" w:hAnsi="Arial Narrow"/>
                <w:sz w:val="20"/>
                <w:szCs w:val="20"/>
              </w:rPr>
              <w:t xml:space="preserve">Spring </w:t>
            </w:r>
            <w:r w:rsidR="004975DF" w:rsidRPr="004975DF">
              <w:rPr>
                <w:rFonts w:ascii="Arial Narrow" w:hAnsi="Arial Narrow"/>
                <w:sz w:val="20"/>
                <w:szCs w:val="20"/>
              </w:rPr>
              <w:t>portfolio review</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Summative Reflection (3-4 pages in length)</w:t>
            </w:r>
          </w:p>
        </w:tc>
        <w:tc>
          <w:tcPr>
            <w:tcW w:w="6528" w:type="dxa"/>
            <w:shd w:val="clear" w:color="auto" w:fill="auto"/>
          </w:tcPr>
          <w:p w:rsidR="003A11F7" w:rsidRPr="004975DF" w:rsidRDefault="004975DF" w:rsidP="003A11F7">
            <w:pPr>
              <w:rPr>
                <w:rFonts w:ascii="Arial Narrow" w:hAnsi="Arial Narrow"/>
                <w:sz w:val="20"/>
                <w:szCs w:val="20"/>
              </w:rPr>
            </w:pPr>
            <w:r w:rsidRPr="004975DF">
              <w:rPr>
                <w:rFonts w:ascii="Arial Narrow" w:hAnsi="Arial Narrow"/>
                <w:sz w:val="20"/>
                <w:szCs w:val="20"/>
              </w:rPr>
              <w:t xml:space="preserve">Prior to </w:t>
            </w:r>
            <w:r w:rsidR="003A11F7" w:rsidRPr="004975DF">
              <w:rPr>
                <w:rFonts w:ascii="Arial Narrow" w:hAnsi="Arial Narrow"/>
                <w:sz w:val="20"/>
                <w:szCs w:val="20"/>
              </w:rPr>
              <w:t>P3 Fall and P4 Spring</w:t>
            </w:r>
            <w:r w:rsidRPr="004975DF">
              <w:rPr>
                <w:rFonts w:ascii="Arial Narrow" w:hAnsi="Arial Narrow"/>
                <w:sz w:val="20"/>
                <w:szCs w:val="20"/>
              </w:rPr>
              <w:t xml:space="preserve"> portfolio reviews</w:t>
            </w: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val="restart"/>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PITTForm Report, including reflective connector</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P1 Spring, then updated </w:t>
            </w:r>
            <w:r w:rsidR="004975DF" w:rsidRPr="004975DF">
              <w:rPr>
                <w:rFonts w:ascii="Arial Narrow" w:hAnsi="Arial Narrow"/>
                <w:sz w:val="20"/>
                <w:szCs w:val="20"/>
              </w:rPr>
              <w:t xml:space="preserve">prior to each portfolio review </w:t>
            </w:r>
            <w:r w:rsidRPr="004975DF">
              <w:rPr>
                <w:rFonts w:ascii="Arial Narrow" w:hAnsi="Arial Narrow"/>
                <w:sz w:val="20"/>
                <w:szCs w:val="20"/>
              </w:rPr>
              <w:t xml:space="preserve">each subsequent term </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shd w:val="clear" w:color="auto" w:fill="auto"/>
          </w:tcPr>
          <w:p w:rsidR="003A11F7" w:rsidRPr="004975DF" w:rsidRDefault="003A11F7" w:rsidP="003A11F7">
            <w:pPr>
              <w:rPr>
                <w:rFonts w:ascii="Arial Narrow" w:hAnsi="Arial Narrow"/>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P4 Summative Report prior to Summative Assessment Portfolio Defense </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val="restart"/>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Mastery Scale</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P-1 through P-3 – at beginning of Fall Term and at </w:t>
            </w:r>
            <w:r w:rsidR="004975DF" w:rsidRPr="004975DF">
              <w:rPr>
                <w:rFonts w:ascii="Arial Narrow" w:hAnsi="Arial Narrow"/>
                <w:sz w:val="20"/>
                <w:szCs w:val="20"/>
              </w:rPr>
              <w:t xml:space="preserve">prior to each </w:t>
            </w:r>
            <w:r w:rsidRPr="004975DF">
              <w:rPr>
                <w:rFonts w:ascii="Arial Narrow" w:hAnsi="Arial Narrow"/>
                <w:sz w:val="20"/>
                <w:szCs w:val="20"/>
              </w:rPr>
              <w:t xml:space="preserve">Spring Term </w:t>
            </w:r>
            <w:r w:rsidR="004975DF" w:rsidRPr="004975DF">
              <w:rPr>
                <w:rFonts w:ascii="Arial Narrow" w:hAnsi="Arial Narrow"/>
                <w:sz w:val="20"/>
                <w:szCs w:val="20"/>
              </w:rPr>
              <w:t>portfolio review</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shd w:val="clear" w:color="auto" w:fill="auto"/>
          </w:tcPr>
          <w:p w:rsidR="003A11F7" w:rsidRPr="004975DF" w:rsidRDefault="003A11F7" w:rsidP="003A11F7">
            <w:pPr>
              <w:rPr>
                <w:rFonts w:ascii="Arial Narrow" w:hAnsi="Arial Narrow"/>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P4 – updated prior to Summative Assessment Portfolio Review</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val="restart"/>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Evidence for Curriculum Outcomes with Reflective Connectors </w:t>
            </w: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P1 – 1 new entry in each Outcome per term (2 pieces per Outcome per year)*^</w:t>
            </w:r>
            <w:r w:rsidR="004975DF" w:rsidRPr="004975DF">
              <w:rPr>
                <w:rFonts w:ascii="Arial Narrow" w:hAnsi="Arial Narrow"/>
                <w:sz w:val="20"/>
                <w:szCs w:val="20"/>
              </w:rPr>
              <w:t xml:space="preserve"> prior to portfolio review each term</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shd w:val="clear" w:color="auto" w:fill="auto"/>
          </w:tcPr>
          <w:p w:rsidR="003A11F7" w:rsidRPr="004975DF" w:rsidRDefault="003A11F7" w:rsidP="003A11F7">
            <w:pPr>
              <w:rPr>
                <w:rFonts w:ascii="Arial Narrow" w:hAnsi="Arial Narrow"/>
                <w:b/>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P2 – at least 2 new entries for each Outcome per term (4 entries per Outcome per year)*^</w:t>
            </w:r>
            <w:r w:rsidR="004975DF" w:rsidRPr="004975DF">
              <w:rPr>
                <w:rFonts w:ascii="Arial Narrow" w:hAnsi="Arial Narrow"/>
                <w:sz w:val="20"/>
                <w:szCs w:val="20"/>
              </w:rPr>
              <w:t xml:space="preserve"> </w:t>
            </w:r>
            <w:r w:rsidR="004975DF" w:rsidRPr="004975DF">
              <w:rPr>
                <w:rFonts w:ascii="Arial Narrow" w:hAnsi="Arial Narrow"/>
                <w:sz w:val="20"/>
                <w:szCs w:val="20"/>
              </w:rPr>
              <w:t>prior to portfolio review each term</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shd w:val="clear" w:color="auto" w:fill="auto"/>
          </w:tcPr>
          <w:p w:rsidR="003A11F7" w:rsidRPr="004975DF" w:rsidRDefault="003A11F7" w:rsidP="003A11F7">
            <w:pPr>
              <w:rPr>
                <w:rFonts w:ascii="Arial Narrow" w:hAnsi="Arial Narrow"/>
                <w:b/>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P3 – at least 2 new entries for each Outcome per term (4 entries per Outcome per year)*^</w:t>
            </w:r>
            <w:r w:rsidR="004975DF" w:rsidRPr="004975DF">
              <w:rPr>
                <w:rFonts w:ascii="Arial Narrow" w:hAnsi="Arial Narrow"/>
                <w:sz w:val="20"/>
                <w:szCs w:val="20"/>
              </w:rPr>
              <w:t xml:space="preserve"> </w:t>
            </w:r>
            <w:r w:rsidR="004975DF" w:rsidRPr="004975DF">
              <w:rPr>
                <w:rFonts w:ascii="Arial Narrow" w:hAnsi="Arial Narrow"/>
                <w:sz w:val="20"/>
                <w:szCs w:val="20"/>
              </w:rPr>
              <w:t>prior to portfolio review each term</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vMerge/>
            <w:shd w:val="clear" w:color="auto" w:fill="auto"/>
          </w:tcPr>
          <w:p w:rsidR="003A11F7" w:rsidRPr="004975DF" w:rsidRDefault="003A11F7" w:rsidP="003A11F7">
            <w:pPr>
              <w:rPr>
                <w:rFonts w:ascii="Arial Narrow" w:hAnsi="Arial Narrow"/>
                <w:b/>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P4 – at least 4 new entries for each Outcome prior to </w:t>
            </w:r>
            <w:r w:rsidR="004975DF" w:rsidRPr="004975DF">
              <w:rPr>
                <w:rFonts w:ascii="Arial Narrow" w:hAnsi="Arial Narrow"/>
                <w:sz w:val="20"/>
                <w:szCs w:val="20"/>
              </w:rPr>
              <w:t xml:space="preserve">Spring Term </w:t>
            </w:r>
            <w:r w:rsidRPr="004975DF">
              <w:rPr>
                <w:rFonts w:ascii="Arial Narrow" w:hAnsi="Arial Narrow"/>
                <w:sz w:val="20"/>
                <w:szCs w:val="20"/>
              </w:rPr>
              <w:t>Summative Assessment Portfolio Review</w:t>
            </w:r>
          </w:p>
          <w:p w:rsidR="003A11F7" w:rsidRPr="004975DF" w:rsidRDefault="003A11F7" w:rsidP="003A11F7">
            <w:pPr>
              <w:rPr>
                <w:rFonts w:ascii="Arial Narrow" w:hAnsi="Arial Narrow"/>
                <w:sz w:val="20"/>
                <w:szCs w:val="20"/>
              </w:rPr>
            </w:pP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r w:rsidR="003A11F7" w:rsidRPr="004975DF" w:rsidTr="00EC0A2C">
        <w:tc>
          <w:tcPr>
            <w:tcW w:w="26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Student Portfolio Review </w:t>
            </w:r>
          </w:p>
          <w:p w:rsidR="003A11F7" w:rsidRPr="004975DF" w:rsidRDefault="003A11F7" w:rsidP="003A11F7">
            <w:pPr>
              <w:rPr>
                <w:rFonts w:ascii="Arial Narrow" w:hAnsi="Arial Narrow"/>
                <w:sz w:val="20"/>
                <w:szCs w:val="20"/>
              </w:rPr>
            </w:pPr>
          </w:p>
        </w:tc>
        <w:tc>
          <w:tcPr>
            <w:tcW w:w="652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P1-P4 – Punctual for session, professional appearance and appropriate demeanor</w:t>
            </w:r>
          </w:p>
        </w:tc>
        <w:tc>
          <w:tcPr>
            <w:tcW w:w="720" w:type="dxa"/>
            <w:shd w:val="clear" w:color="auto" w:fill="auto"/>
          </w:tcPr>
          <w:p w:rsidR="003A11F7" w:rsidRPr="004975DF" w:rsidRDefault="003A11F7" w:rsidP="003A11F7">
            <w:pPr>
              <w:rPr>
                <w:rFonts w:ascii="Arial Narrow" w:hAnsi="Arial Narrow"/>
                <w:b/>
                <w:sz w:val="20"/>
                <w:szCs w:val="20"/>
              </w:rPr>
            </w:pPr>
          </w:p>
        </w:tc>
        <w:tc>
          <w:tcPr>
            <w:tcW w:w="726" w:type="dxa"/>
            <w:shd w:val="clear" w:color="auto" w:fill="auto"/>
          </w:tcPr>
          <w:p w:rsidR="003A11F7" w:rsidRPr="004975DF" w:rsidRDefault="003A11F7" w:rsidP="003A11F7">
            <w:pPr>
              <w:rPr>
                <w:rFonts w:ascii="Arial Narrow" w:hAnsi="Arial Narrow"/>
                <w:b/>
                <w:sz w:val="20"/>
                <w:szCs w:val="20"/>
              </w:rPr>
            </w:pPr>
          </w:p>
        </w:tc>
      </w:tr>
    </w:tbl>
    <w:p w:rsidR="003A11F7" w:rsidRPr="004975DF" w:rsidRDefault="003A11F7" w:rsidP="003A11F7">
      <w:pPr>
        <w:rPr>
          <w:rFonts w:ascii="Arial Narrow" w:hAnsi="Arial Narrow"/>
          <w:sz w:val="20"/>
          <w:szCs w:val="20"/>
        </w:rPr>
      </w:pPr>
      <w:r w:rsidRPr="004975DF">
        <w:rPr>
          <w:rFonts w:ascii="Arial Narrow" w:hAnsi="Arial Narrow"/>
          <w:sz w:val="20"/>
          <w:szCs w:val="20"/>
        </w:rPr>
        <w:t>*Students may use the same piece of evidence under up to 2 different outcomes provided appropriate reflective connectors exist for the designated Outcome.</w:t>
      </w:r>
    </w:p>
    <w:p w:rsidR="003A11F7" w:rsidRPr="004975DF" w:rsidRDefault="003A11F7" w:rsidP="003A11F7">
      <w:pPr>
        <w:rPr>
          <w:rFonts w:ascii="Arial Narrow" w:hAnsi="Arial Narrow"/>
          <w:sz w:val="20"/>
          <w:szCs w:val="20"/>
        </w:rPr>
      </w:pPr>
      <w:r w:rsidRPr="004975DF">
        <w:rPr>
          <w:rFonts w:ascii="Arial Narrow" w:hAnsi="Arial Narrow"/>
          <w:sz w:val="20"/>
          <w:szCs w:val="20"/>
        </w:rPr>
        <w:t>^New entries must be activities that occurred within the designated term (i.e., a new entry in Spring term from an activity that occurred in the Fall term will not be acceptable</w:t>
      </w:r>
      <w:r w:rsidR="004D226D" w:rsidRPr="004975DF">
        <w:rPr>
          <w:rFonts w:ascii="Arial Narrow" w:hAnsi="Arial Narrow"/>
          <w:sz w:val="20"/>
          <w:szCs w:val="20"/>
        </w:rPr>
        <w:t xml:space="preserve"> to count for Spring Term evidence)</w:t>
      </w:r>
    </w:p>
    <w:p w:rsidR="003A11F7" w:rsidRPr="004975DF" w:rsidRDefault="003A11F7" w:rsidP="003A11F7">
      <w:pPr>
        <w:rPr>
          <w:rFonts w:ascii="Arial Narrow" w:hAnsi="Arial Narrow"/>
          <w:sz w:val="20"/>
          <w:szCs w:val="20"/>
        </w:rPr>
      </w:pPr>
    </w:p>
    <w:p w:rsidR="00503AC2" w:rsidRPr="004975DF" w:rsidRDefault="003A11F7" w:rsidP="00503AC2">
      <w:pPr>
        <w:jc w:val="center"/>
        <w:rPr>
          <w:b/>
          <w:sz w:val="28"/>
          <w:szCs w:val="28"/>
        </w:rPr>
      </w:pPr>
      <w:r w:rsidRPr="004975DF">
        <w:rPr>
          <w:rFonts w:ascii="Arial Narrow" w:hAnsi="Arial Narrow"/>
          <w:sz w:val="20"/>
          <w:szCs w:val="20"/>
        </w:rPr>
        <w:br w:type="page"/>
      </w:r>
      <w:r w:rsidR="00503AC2" w:rsidRPr="004975DF">
        <w:rPr>
          <w:b/>
          <w:sz w:val="28"/>
          <w:szCs w:val="28"/>
        </w:rPr>
        <w:t>RUBRIC FOR ASSESSMENT PORTFOLIO REVIEW (Cont’d)</w:t>
      </w:r>
    </w:p>
    <w:p w:rsidR="00503AC2" w:rsidRPr="004975DF" w:rsidRDefault="00503AC2" w:rsidP="003A11F7">
      <w:pPr>
        <w:rPr>
          <w:rFonts w:ascii="Arial Narrow" w:hAnsi="Arial Narrow"/>
          <w:sz w:val="20"/>
          <w:szCs w:val="20"/>
        </w:rPr>
      </w:pPr>
    </w:p>
    <w:p w:rsidR="003A11F7" w:rsidRPr="004975DF" w:rsidRDefault="003A11F7" w:rsidP="003A11F7">
      <w:pPr>
        <w:rPr>
          <w:rFonts w:ascii="Arial Narrow" w:hAnsi="Arial Narrow"/>
          <w:sz w:val="20"/>
          <w:szCs w:val="20"/>
        </w:rPr>
      </w:pPr>
      <w:r w:rsidRPr="004975DF">
        <w:rPr>
          <w:rFonts w:ascii="Arial Narrow" w:hAnsi="Arial Narrow"/>
          <w:b/>
          <w:sz w:val="20"/>
          <w:szCs w:val="20"/>
        </w:rPr>
        <w:t>Overall Portfolio Impression - select the box that best identifies with the assessment of the Portfolio.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2204"/>
        <w:gridCol w:w="2472"/>
        <w:gridCol w:w="2844"/>
      </w:tblGrid>
      <w:tr w:rsidR="003A11F7" w:rsidRPr="004975DF" w:rsidTr="004D226D">
        <w:trPr>
          <w:trHeight w:val="260"/>
        </w:trPr>
        <w:tc>
          <w:tcPr>
            <w:tcW w:w="1830" w:type="dxa"/>
            <w:shd w:val="clear" w:color="auto" w:fill="auto"/>
          </w:tcPr>
          <w:p w:rsidR="003A11F7" w:rsidRPr="004975DF" w:rsidRDefault="003A11F7" w:rsidP="003A11F7">
            <w:pPr>
              <w:rPr>
                <w:rFonts w:ascii="Arial Narrow" w:hAnsi="Arial Narrow"/>
                <w:sz w:val="20"/>
                <w:szCs w:val="20"/>
              </w:rPr>
            </w:pPr>
          </w:p>
        </w:tc>
        <w:tc>
          <w:tcPr>
            <w:tcW w:w="2204" w:type="dxa"/>
            <w:shd w:val="clear" w:color="auto" w:fill="auto"/>
          </w:tcPr>
          <w:p w:rsidR="003A11F7" w:rsidRPr="004975DF" w:rsidRDefault="003A11F7" w:rsidP="003A11F7">
            <w:pPr>
              <w:jc w:val="center"/>
              <w:rPr>
                <w:rFonts w:ascii="Arial Narrow" w:hAnsi="Arial Narrow"/>
                <w:b/>
                <w:sz w:val="20"/>
                <w:szCs w:val="20"/>
              </w:rPr>
            </w:pPr>
            <w:r w:rsidRPr="004975DF">
              <w:rPr>
                <w:rFonts w:ascii="Arial Narrow" w:hAnsi="Arial Narrow"/>
                <w:b/>
                <w:sz w:val="20"/>
                <w:szCs w:val="20"/>
              </w:rPr>
              <w:t>Needs Attention</w:t>
            </w:r>
          </w:p>
        </w:tc>
        <w:tc>
          <w:tcPr>
            <w:tcW w:w="2472" w:type="dxa"/>
            <w:shd w:val="clear" w:color="auto" w:fill="auto"/>
          </w:tcPr>
          <w:p w:rsidR="003A11F7" w:rsidRPr="004975DF" w:rsidRDefault="003A11F7" w:rsidP="003A11F7">
            <w:pPr>
              <w:jc w:val="center"/>
              <w:rPr>
                <w:rFonts w:ascii="Arial Narrow" w:hAnsi="Arial Narrow"/>
                <w:b/>
                <w:sz w:val="20"/>
                <w:szCs w:val="20"/>
              </w:rPr>
            </w:pPr>
            <w:r w:rsidRPr="004975DF">
              <w:rPr>
                <w:rFonts w:ascii="Arial Narrow" w:hAnsi="Arial Narrow"/>
                <w:b/>
                <w:sz w:val="20"/>
                <w:szCs w:val="20"/>
              </w:rPr>
              <w:t>Acceptable/On Target</w:t>
            </w:r>
          </w:p>
        </w:tc>
        <w:tc>
          <w:tcPr>
            <w:tcW w:w="2844" w:type="dxa"/>
            <w:shd w:val="clear" w:color="auto" w:fill="auto"/>
          </w:tcPr>
          <w:p w:rsidR="003A11F7" w:rsidRPr="004975DF" w:rsidRDefault="003A11F7" w:rsidP="003A11F7">
            <w:pPr>
              <w:jc w:val="center"/>
              <w:rPr>
                <w:rFonts w:ascii="Arial Narrow" w:hAnsi="Arial Narrow"/>
                <w:b/>
                <w:sz w:val="20"/>
                <w:szCs w:val="20"/>
              </w:rPr>
            </w:pPr>
            <w:r w:rsidRPr="004975DF">
              <w:rPr>
                <w:rFonts w:ascii="Arial Narrow" w:hAnsi="Arial Narrow"/>
                <w:b/>
                <w:sz w:val="20"/>
                <w:szCs w:val="20"/>
              </w:rPr>
              <w:t>Exemplary/One of the Best</w:t>
            </w:r>
          </w:p>
        </w:tc>
      </w:tr>
      <w:tr w:rsidR="003A11F7" w:rsidRPr="004975DF" w:rsidTr="004D226D">
        <w:trPr>
          <w:trHeight w:val="1070"/>
        </w:trPr>
        <w:tc>
          <w:tcPr>
            <w:tcW w:w="1830"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Organization/</w:t>
            </w:r>
          </w:p>
          <w:p w:rsidR="003A11F7" w:rsidRPr="004975DF" w:rsidRDefault="003A11F7" w:rsidP="003A11F7">
            <w:pPr>
              <w:rPr>
                <w:rFonts w:ascii="Arial Narrow" w:hAnsi="Arial Narrow"/>
                <w:b/>
                <w:sz w:val="20"/>
                <w:szCs w:val="20"/>
              </w:rPr>
            </w:pPr>
            <w:r w:rsidRPr="004975DF">
              <w:rPr>
                <w:rFonts w:ascii="Arial Narrow" w:hAnsi="Arial Narrow"/>
                <w:b/>
                <w:sz w:val="20"/>
                <w:szCs w:val="20"/>
              </w:rPr>
              <w:t>Presentation</w:t>
            </w:r>
          </w:p>
        </w:tc>
        <w:tc>
          <w:tcPr>
            <w:tcW w:w="2204"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 xml:space="preserve">Portfolio has not been updated </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Incorrect grammar, awkward writing throughout requiring corrections</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Portfolio lacks attention to detail</w:t>
            </w:r>
          </w:p>
        </w:tc>
        <w:tc>
          <w:tcPr>
            <w:tcW w:w="2472"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 xml:space="preserve">Most of portfolio has been updated </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Minor changes in grammar needed</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At least 2 media types (written, photo, video) used</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Attention to detail evident</w:t>
            </w:r>
          </w:p>
          <w:p w:rsidR="003A11F7" w:rsidRPr="004975DF" w:rsidRDefault="003A11F7" w:rsidP="003A11F7">
            <w:pPr>
              <w:rPr>
                <w:rFonts w:ascii="Arial Narrow" w:hAnsi="Arial Narrow"/>
                <w:sz w:val="20"/>
                <w:szCs w:val="20"/>
              </w:rPr>
            </w:pPr>
          </w:p>
        </w:tc>
        <w:tc>
          <w:tcPr>
            <w:tcW w:w="2844" w:type="dxa"/>
            <w:shd w:val="clear" w:color="auto" w:fill="auto"/>
          </w:tcPr>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 xml:space="preserve">Portfolio updated completely </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No changes in grammar needed</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 xml:space="preserve">At least 2 media types (written, photo, video) used </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Attention to detail evident</w:t>
            </w:r>
          </w:p>
        </w:tc>
      </w:tr>
      <w:tr w:rsidR="003A11F7" w:rsidRPr="004975DF" w:rsidTr="004D226D">
        <w:trPr>
          <w:trHeight w:val="953"/>
        </w:trPr>
        <w:tc>
          <w:tcPr>
            <w:tcW w:w="1830"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Representative Evidence</w:t>
            </w:r>
          </w:p>
        </w:tc>
        <w:tc>
          <w:tcPr>
            <w:tcW w:w="2204"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 xml:space="preserve">Same evidence used repetitively </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Evidence is not relevant</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Evidence is not representative of breadth of available experiences</w:t>
            </w:r>
          </w:p>
        </w:tc>
        <w:tc>
          <w:tcPr>
            <w:tcW w:w="2472"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Diverse evidence for each outcome</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Evidence is relevant/representative</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Evidence shows progression of knowledge and skills</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Evidence is representative of breadth of available experiences</w:t>
            </w:r>
          </w:p>
        </w:tc>
        <w:tc>
          <w:tcPr>
            <w:tcW w:w="2844" w:type="dxa"/>
            <w:shd w:val="clear" w:color="auto" w:fill="auto"/>
          </w:tcPr>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Diverse evidence for each outcome</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Evidence is relevant/representative</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Exemplary progression of knowledge and skills</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Evidence is representative of breadth of available experiences</w:t>
            </w:r>
          </w:p>
        </w:tc>
      </w:tr>
      <w:tr w:rsidR="003A11F7" w:rsidRPr="004975DF" w:rsidTr="004D226D">
        <w:tc>
          <w:tcPr>
            <w:tcW w:w="1830"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Richness of Reflective</w:t>
            </w:r>
          </w:p>
          <w:p w:rsidR="003A11F7" w:rsidRPr="004975DF" w:rsidRDefault="003A11F7" w:rsidP="003A11F7">
            <w:pPr>
              <w:rPr>
                <w:rFonts w:ascii="Arial Narrow" w:hAnsi="Arial Narrow"/>
                <w:b/>
                <w:sz w:val="20"/>
                <w:szCs w:val="20"/>
              </w:rPr>
            </w:pPr>
            <w:r w:rsidRPr="004975DF">
              <w:rPr>
                <w:rFonts w:ascii="Arial Narrow" w:hAnsi="Arial Narrow"/>
                <w:b/>
                <w:sz w:val="20"/>
                <w:szCs w:val="20"/>
              </w:rPr>
              <w:t>Connectors</w:t>
            </w:r>
          </w:p>
        </w:tc>
        <w:tc>
          <w:tcPr>
            <w:tcW w:w="2204"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Reflective connectors absent or poorly written</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Reflective connectors do not follow the What, So What, Now What format</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Reasoning unclear; little/ no attempt at self-appraisal - repetition of facts with little attempt at reflection</w:t>
            </w:r>
          </w:p>
        </w:tc>
        <w:tc>
          <w:tcPr>
            <w:tcW w:w="2472"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Mostly acceptable reflective connectors</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Reflective connectors follow the What, So What, Now What format</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Thought and/or expression may be improved, reasoning fairly clear with some self-appraisal</w:t>
            </w:r>
          </w:p>
        </w:tc>
        <w:tc>
          <w:tcPr>
            <w:tcW w:w="2844" w:type="dxa"/>
            <w:shd w:val="clear" w:color="auto" w:fill="auto"/>
          </w:tcPr>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Well-written reflective connectors</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Reflective connectors follow the What, So What, Now What format</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Well-structured with clarity of thought and expression, reasoning and critical self-appraisal</w:t>
            </w:r>
          </w:p>
        </w:tc>
      </w:tr>
      <w:tr w:rsidR="003A11F7" w:rsidRPr="004975DF" w:rsidTr="004D226D">
        <w:tc>
          <w:tcPr>
            <w:tcW w:w="1830" w:type="dxa"/>
            <w:shd w:val="clear" w:color="auto" w:fill="auto"/>
          </w:tcPr>
          <w:p w:rsidR="003A11F7" w:rsidRPr="004975DF" w:rsidRDefault="003A11F7" w:rsidP="003A11F7">
            <w:pPr>
              <w:rPr>
                <w:rFonts w:ascii="Arial Narrow" w:hAnsi="Arial Narrow"/>
                <w:b/>
                <w:sz w:val="20"/>
                <w:szCs w:val="20"/>
              </w:rPr>
            </w:pPr>
            <w:r w:rsidRPr="004975DF">
              <w:rPr>
                <w:rFonts w:ascii="Arial Narrow" w:hAnsi="Arial Narrow"/>
                <w:b/>
                <w:sz w:val="20"/>
                <w:szCs w:val="20"/>
              </w:rPr>
              <w:t>Overall</w:t>
            </w:r>
          </w:p>
        </w:tc>
        <w:tc>
          <w:tcPr>
            <w:tcW w:w="2204"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 xml:space="preserve">Work reflects little to no attempts to apply portfolio concepts </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Portfolio evidence does not meet required level in terms of content, structure, knowledge, insight</w:t>
            </w:r>
          </w:p>
        </w:tc>
        <w:tc>
          <w:tcPr>
            <w:tcW w:w="2472" w:type="dxa"/>
            <w:shd w:val="clear" w:color="auto" w:fill="auto"/>
          </w:tcPr>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 xml:space="preserve">Work reflects attempts to apply portfolio concepts </w:t>
            </w:r>
          </w:p>
          <w:p w:rsidR="003A11F7" w:rsidRPr="004975DF" w:rsidRDefault="003A11F7" w:rsidP="00E8481B">
            <w:pPr>
              <w:numPr>
                <w:ilvl w:val="0"/>
                <w:numId w:val="48"/>
              </w:numPr>
              <w:ind w:left="252" w:hanging="180"/>
              <w:rPr>
                <w:rFonts w:ascii="Arial Narrow" w:hAnsi="Arial Narrow"/>
                <w:sz w:val="20"/>
                <w:szCs w:val="20"/>
              </w:rPr>
            </w:pPr>
            <w:r w:rsidRPr="004975DF">
              <w:rPr>
                <w:rFonts w:ascii="Arial Narrow" w:hAnsi="Arial Narrow"/>
                <w:sz w:val="20"/>
                <w:szCs w:val="20"/>
              </w:rPr>
              <w:t>Portfolio evidence meets minimum in terms of content, structure, knowledge, insight</w:t>
            </w:r>
          </w:p>
        </w:tc>
        <w:tc>
          <w:tcPr>
            <w:tcW w:w="2844" w:type="dxa"/>
            <w:shd w:val="clear" w:color="auto" w:fill="auto"/>
          </w:tcPr>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 xml:space="preserve">Work clearly reflect the ability to apply portfolio concepts </w:t>
            </w:r>
          </w:p>
          <w:p w:rsidR="003A11F7" w:rsidRPr="004975DF" w:rsidRDefault="003A11F7" w:rsidP="00E8481B">
            <w:pPr>
              <w:numPr>
                <w:ilvl w:val="0"/>
                <w:numId w:val="48"/>
              </w:numPr>
              <w:ind w:left="342" w:hanging="180"/>
              <w:rPr>
                <w:rFonts w:ascii="Arial Narrow" w:hAnsi="Arial Narrow"/>
                <w:sz w:val="20"/>
                <w:szCs w:val="20"/>
              </w:rPr>
            </w:pPr>
            <w:r w:rsidRPr="004975DF">
              <w:rPr>
                <w:rFonts w:ascii="Arial Narrow" w:hAnsi="Arial Narrow"/>
                <w:sz w:val="20"/>
                <w:szCs w:val="20"/>
              </w:rPr>
              <w:t>Portfolio evidence exceeds minimum in terms of content, structure, knowledge, insight</w:t>
            </w:r>
          </w:p>
        </w:tc>
      </w:tr>
    </w:tbl>
    <w:p w:rsidR="003A11F7" w:rsidRPr="004975DF" w:rsidRDefault="003A11F7" w:rsidP="003A11F7">
      <w:pPr>
        <w:rPr>
          <w:rFonts w:ascii="Arial Narrow" w:hAnsi="Arial Narrow"/>
          <w:sz w:val="20"/>
          <w:szCs w:val="20"/>
        </w:rPr>
      </w:pPr>
      <w:r w:rsidRPr="004975DF">
        <w:rPr>
          <w:rFonts w:ascii="Arial Narrow" w:hAnsi="Arial Narrow"/>
          <w:b/>
          <w:sz w:val="20"/>
          <w:szCs w:val="20"/>
        </w:rPr>
        <w:t xml:space="preserve">Best Aspects of Portfolio: </w:t>
      </w: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r w:rsidRPr="004975DF">
        <w:rPr>
          <w:rFonts w:ascii="Arial Narrow" w:hAnsi="Arial Narrow"/>
          <w:b/>
          <w:sz w:val="20"/>
          <w:szCs w:val="20"/>
        </w:rPr>
        <w:t xml:space="preserve">Areas for Improvement: </w:t>
      </w: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r w:rsidRPr="004975DF">
        <w:rPr>
          <w:rFonts w:ascii="Arial Narrow" w:hAnsi="Arial Narrow"/>
          <w:b/>
          <w:sz w:val="20"/>
          <w:szCs w:val="20"/>
        </w:rPr>
        <w:t>Additional Comments/Constructive Feedback:</w:t>
      </w:r>
    </w:p>
    <w:p w:rsidR="003A11F7" w:rsidRPr="004975DF" w:rsidRDefault="003A11F7" w:rsidP="003A11F7">
      <w:pPr>
        <w:rPr>
          <w:rFonts w:ascii="Arial Narrow" w:hAnsi="Arial Narrow"/>
          <w:b/>
          <w:sz w:val="20"/>
          <w:szCs w:val="20"/>
        </w:rPr>
      </w:pPr>
    </w:p>
    <w:p w:rsidR="003A11F7" w:rsidRPr="004975DF" w:rsidRDefault="003A11F7" w:rsidP="003A11F7">
      <w:pPr>
        <w:rPr>
          <w:rFonts w:ascii="Arial Narrow" w:hAnsi="Arial Narrow"/>
          <w:b/>
          <w:sz w:val="20"/>
          <w:szCs w:val="20"/>
        </w:rPr>
      </w:pPr>
    </w:p>
    <w:p w:rsidR="004975DF" w:rsidRDefault="004975DF" w:rsidP="004975DF">
      <w:pPr>
        <w:shd w:val="clear" w:color="auto" w:fill="FFFFFF"/>
        <w:spacing w:before="100" w:beforeAutospacing="1" w:after="100" w:afterAutospacing="1"/>
        <w:outlineLvl w:val="1"/>
        <w:rPr>
          <w:rFonts w:ascii="Arial Narrow" w:hAnsi="Arial Narrow"/>
          <w:b/>
          <w:bCs/>
          <w:color w:val="333333"/>
          <w:sz w:val="20"/>
          <w:szCs w:val="20"/>
          <w:lang w:val="en"/>
        </w:rPr>
      </w:pPr>
    </w:p>
    <w:p w:rsidR="004975DF" w:rsidRPr="004975DF" w:rsidRDefault="004975DF" w:rsidP="004975DF">
      <w:pPr>
        <w:jc w:val="center"/>
        <w:rPr>
          <w:b/>
          <w:sz w:val="28"/>
          <w:szCs w:val="28"/>
        </w:rPr>
      </w:pPr>
      <w:r w:rsidRPr="004975DF">
        <w:rPr>
          <w:b/>
          <w:sz w:val="28"/>
          <w:szCs w:val="28"/>
        </w:rPr>
        <w:t>RUBRIC FOR ASSESSMENT PORTFOLIO REVIEW (Cont’d)</w:t>
      </w:r>
    </w:p>
    <w:p w:rsidR="004975DF" w:rsidRDefault="004975DF" w:rsidP="004975DF">
      <w:pPr>
        <w:shd w:val="clear" w:color="auto" w:fill="FFFFFF"/>
        <w:spacing w:before="100" w:beforeAutospacing="1" w:after="100" w:afterAutospacing="1"/>
        <w:outlineLvl w:val="1"/>
        <w:rPr>
          <w:rFonts w:ascii="Arial Narrow" w:hAnsi="Arial Narrow"/>
          <w:b/>
          <w:bCs/>
          <w:color w:val="333333"/>
          <w:sz w:val="20"/>
          <w:szCs w:val="20"/>
          <w:lang w:val="en"/>
        </w:rPr>
      </w:pPr>
      <w:r>
        <w:rPr>
          <w:rFonts w:ascii="Arial Narrow" w:hAnsi="Arial Narrow"/>
          <w:b/>
          <w:bCs/>
          <w:color w:val="333333"/>
          <w:sz w:val="20"/>
          <w:szCs w:val="20"/>
          <w:lang w:val="en"/>
        </w:rPr>
        <w:t xml:space="preserve">Final Evaluation of </w:t>
      </w:r>
      <w:r w:rsidR="004D226D" w:rsidRPr="004975DF">
        <w:rPr>
          <w:rFonts w:ascii="Arial Narrow" w:hAnsi="Arial Narrow"/>
          <w:b/>
          <w:bCs/>
          <w:color w:val="333333"/>
          <w:sz w:val="20"/>
          <w:szCs w:val="20"/>
          <w:lang w:val="en"/>
        </w:rPr>
        <w:t xml:space="preserve">This </w:t>
      </w:r>
      <w:r w:rsidR="003A11F7" w:rsidRPr="004975DF">
        <w:rPr>
          <w:rFonts w:ascii="Arial Narrow" w:hAnsi="Arial Narrow"/>
          <w:b/>
          <w:bCs/>
          <w:color w:val="333333"/>
          <w:sz w:val="20"/>
          <w:szCs w:val="20"/>
          <w:lang w:val="en"/>
        </w:rPr>
        <w:t>Portfolio</w:t>
      </w:r>
    </w:p>
    <w:p w:rsidR="004D226D" w:rsidRPr="004975DF" w:rsidRDefault="004D226D" w:rsidP="004975DF">
      <w:pPr>
        <w:pStyle w:val="ListParagraph"/>
        <w:numPr>
          <w:ilvl w:val="0"/>
          <w:numId w:val="54"/>
        </w:numPr>
        <w:shd w:val="clear" w:color="auto" w:fill="FFFFFF"/>
        <w:spacing w:before="100" w:beforeAutospacing="1" w:after="100" w:afterAutospacing="1"/>
        <w:outlineLvl w:val="1"/>
        <w:rPr>
          <w:rFonts w:ascii="Arial Narrow" w:hAnsi="Arial Narrow"/>
          <w:b/>
          <w:sz w:val="20"/>
          <w:szCs w:val="20"/>
        </w:rPr>
      </w:pPr>
      <w:r w:rsidRPr="004975DF">
        <w:rPr>
          <w:rFonts w:ascii="Arial Narrow" w:hAnsi="Arial Narrow"/>
          <w:b/>
          <w:bCs/>
          <w:color w:val="333333"/>
          <w:sz w:val="20"/>
          <w:szCs w:val="20"/>
          <w:lang w:val="en"/>
        </w:rPr>
        <w:t>Needs Attention and Requires Remedial Work (</w:t>
      </w:r>
      <w:r w:rsidRPr="004975DF">
        <w:rPr>
          <w:rFonts w:ascii="Arial Narrow" w:hAnsi="Arial Narrow"/>
          <w:color w:val="333333"/>
          <w:sz w:val="20"/>
          <w:szCs w:val="20"/>
        </w:rPr>
        <w:t>does not meet required level in terms of content, structure, insights)</w:t>
      </w:r>
      <w:r w:rsidRPr="004975DF">
        <w:rPr>
          <w:rFonts w:ascii="Arial Narrow" w:hAnsi="Arial Narrow"/>
          <w:b/>
          <w:sz w:val="20"/>
          <w:szCs w:val="20"/>
        </w:rPr>
        <w:t xml:space="preserve"> </w:t>
      </w:r>
    </w:p>
    <w:p w:rsidR="004D226D" w:rsidRPr="004975DF" w:rsidRDefault="004D226D" w:rsidP="004D226D">
      <w:pPr>
        <w:ind w:left="360" w:firstLine="720"/>
        <w:rPr>
          <w:rFonts w:ascii="Arial Narrow" w:hAnsi="Arial Narrow"/>
          <w:b/>
          <w:sz w:val="20"/>
          <w:szCs w:val="20"/>
        </w:rPr>
      </w:pPr>
      <w:r w:rsidRPr="004975DF">
        <w:rPr>
          <w:rFonts w:ascii="Arial Narrow" w:hAnsi="Arial Narrow"/>
          <w:b/>
          <w:sz w:val="20"/>
          <w:szCs w:val="20"/>
        </w:rPr>
        <w:t>Portfolio Remediation is required if:</w:t>
      </w:r>
    </w:p>
    <w:p w:rsidR="004D226D" w:rsidRPr="004975DF" w:rsidRDefault="004D226D" w:rsidP="004D226D">
      <w:pPr>
        <w:numPr>
          <w:ilvl w:val="0"/>
          <w:numId w:val="49"/>
        </w:numPr>
        <w:rPr>
          <w:rFonts w:ascii="Arial Narrow" w:hAnsi="Arial Narrow"/>
          <w:b/>
          <w:sz w:val="20"/>
          <w:szCs w:val="20"/>
        </w:rPr>
      </w:pPr>
      <w:r w:rsidRPr="004975DF">
        <w:rPr>
          <w:rFonts w:ascii="Arial Narrow" w:hAnsi="Arial Narrow"/>
          <w:b/>
          <w:sz w:val="20"/>
          <w:szCs w:val="20"/>
        </w:rPr>
        <w:t>2 or more required checklist items is marked as “NO” Category</w:t>
      </w:r>
    </w:p>
    <w:p w:rsidR="004D226D" w:rsidRPr="004975DF" w:rsidRDefault="004D226D" w:rsidP="004D226D">
      <w:pPr>
        <w:numPr>
          <w:ilvl w:val="0"/>
          <w:numId w:val="49"/>
        </w:numPr>
        <w:rPr>
          <w:rFonts w:ascii="Arial Narrow" w:hAnsi="Arial Narrow"/>
          <w:b/>
          <w:sz w:val="20"/>
          <w:szCs w:val="20"/>
        </w:rPr>
      </w:pPr>
      <w:r w:rsidRPr="004975DF">
        <w:rPr>
          <w:rFonts w:ascii="Arial Narrow" w:hAnsi="Arial Narrow"/>
          <w:b/>
          <w:sz w:val="20"/>
          <w:szCs w:val="20"/>
        </w:rPr>
        <w:t>1 area is marked as “Needs Attention”</w:t>
      </w:r>
    </w:p>
    <w:p w:rsidR="004975DF" w:rsidRDefault="004975DF" w:rsidP="004D226D">
      <w:pPr>
        <w:ind w:left="1080"/>
        <w:rPr>
          <w:rFonts w:ascii="Arial Narrow" w:hAnsi="Arial Narrow"/>
          <w:b/>
          <w:sz w:val="20"/>
          <w:szCs w:val="20"/>
        </w:rPr>
      </w:pPr>
    </w:p>
    <w:p w:rsidR="004D226D" w:rsidRPr="004975DF" w:rsidRDefault="004D226D" w:rsidP="004D226D">
      <w:pPr>
        <w:ind w:left="1080"/>
        <w:rPr>
          <w:rFonts w:ascii="Arial Narrow" w:hAnsi="Arial Narrow"/>
          <w:b/>
          <w:sz w:val="20"/>
          <w:szCs w:val="20"/>
        </w:rPr>
      </w:pPr>
      <w:r w:rsidRPr="004975DF">
        <w:rPr>
          <w:rFonts w:ascii="Arial Narrow" w:hAnsi="Arial Narrow"/>
          <w:b/>
          <w:sz w:val="20"/>
          <w:szCs w:val="20"/>
        </w:rPr>
        <w:t xml:space="preserve">The reviewer should advise the student that he/she will receive notice from the Curriculum Assessment Committee requiring portfolio revisions by an assigned deadline.  The student will be required to complete an additional Portfolio Review with a member from the Curriculum Assessment Committee to confirm Portfolio Requirements have been met.  </w:t>
      </w:r>
    </w:p>
    <w:p w:rsidR="004D226D" w:rsidRPr="004975DF" w:rsidRDefault="004D226D" w:rsidP="004D226D">
      <w:pPr>
        <w:pStyle w:val="ListParagraph"/>
        <w:numPr>
          <w:ilvl w:val="0"/>
          <w:numId w:val="52"/>
        </w:numPr>
        <w:shd w:val="clear" w:color="auto" w:fill="FFFFFF"/>
        <w:spacing w:before="100" w:beforeAutospacing="1" w:after="100" w:afterAutospacing="1"/>
        <w:outlineLvl w:val="1"/>
        <w:rPr>
          <w:rFonts w:ascii="Arial Narrow" w:hAnsi="Arial Narrow"/>
          <w:b/>
          <w:bCs/>
          <w:color w:val="333333"/>
          <w:sz w:val="20"/>
          <w:szCs w:val="20"/>
          <w:lang w:val="en"/>
        </w:rPr>
      </w:pPr>
      <w:r w:rsidRPr="004975DF">
        <w:rPr>
          <w:rFonts w:ascii="Arial Narrow" w:hAnsi="Arial Narrow"/>
          <w:b/>
          <w:bCs/>
          <w:color w:val="333333"/>
          <w:sz w:val="20"/>
          <w:szCs w:val="20"/>
          <w:lang w:val="en"/>
        </w:rPr>
        <w:t>Is Acceptable (g</w:t>
      </w:r>
      <w:r w:rsidRPr="004975DF">
        <w:rPr>
          <w:rFonts w:ascii="Arial Narrow" w:hAnsi="Arial Narrow"/>
          <w:color w:val="333333"/>
          <w:sz w:val="20"/>
          <w:szCs w:val="20"/>
        </w:rPr>
        <w:t>enerally meets minimum requirements in terms of content, structure, insight)</w:t>
      </w:r>
    </w:p>
    <w:p w:rsidR="004D226D" w:rsidRPr="004975DF" w:rsidRDefault="004D226D" w:rsidP="004D226D">
      <w:pPr>
        <w:pStyle w:val="ListParagraph"/>
        <w:shd w:val="clear" w:color="auto" w:fill="FFFFFF"/>
        <w:spacing w:before="100" w:beforeAutospacing="1" w:after="100" w:afterAutospacing="1"/>
        <w:outlineLvl w:val="1"/>
        <w:rPr>
          <w:rFonts w:ascii="Arial Narrow" w:hAnsi="Arial Narrow"/>
          <w:b/>
          <w:sz w:val="20"/>
          <w:szCs w:val="20"/>
        </w:rPr>
      </w:pPr>
    </w:p>
    <w:p w:rsidR="003A11F7" w:rsidRPr="004975DF" w:rsidRDefault="004D226D" w:rsidP="004D226D">
      <w:pPr>
        <w:pStyle w:val="ListParagraph"/>
        <w:numPr>
          <w:ilvl w:val="0"/>
          <w:numId w:val="52"/>
        </w:numPr>
        <w:shd w:val="clear" w:color="auto" w:fill="FFFFFF"/>
        <w:spacing w:before="100" w:beforeAutospacing="1" w:after="100" w:afterAutospacing="1"/>
        <w:outlineLvl w:val="1"/>
        <w:rPr>
          <w:rFonts w:ascii="Arial Narrow" w:hAnsi="Arial Narrow"/>
          <w:b/>
          <w:sz w:val="20"/>
          <w:szCs w:val="20"/>
        </w:rPr>
      </w:pPr>
      <w:r w:rsidRPr="004975DF">
        <w:rPr>
          <w:rFonts w:ascii="Arial Narrow" w:hAnsi="Arial Narrow"/>
          <w:b/>
          <w:bCs/>
          <w:color w:val="333333"/>
          <w:sz w:val="20"/>
          <w:szCs w:val="20"/>
          <w:lang w:val="en"/>
        </w:rPr>
        <w:t>Is Exceptional (</w:t>
      </w:r>
      <w:r w:rsidRPr="004975DF">
        <w:rPr>
          <w:rFonts w:ascii="Arial Narrow" w:hAnsi="Arial Narrow"/>
          <w:color w:val="333333"/>
          <w:sz w:val="20"/>
          <w:szCs w:val="20"/>
        </w:rPr>
        <w:t>exceeds minimum requirements in terms of content, structure, insight)</w:t>
      </w:r>
      <w:r w:rsidRPr="004975DF">
        <w:rPr>
          <w:rFonts w:ascii="Arial Narrow" w:hAnsi="Arial Narrow"/>
          <w:b/>
          <w:sz w:val="20"/>
          <w:szCs w:val="20"/>
        </w:rPr>
        <w:t xml:space="preserve"> </w:t>
      </w:r>
    </w:p>
    <w:p w:rsidR="004D226D" w:rsidRPr="004975DF" w:rsidRDefault="004D226D" w:rsidP="004D226D">
      <w:pPr>
        <w:ind w:left="450"/>
        <w:rPr>
          <w:rFonts w:ascii="Arial Narrow" w:hAnsi="Arial Narrow"/>
          <w:b/>
          <w:sz w:val="20"/>
          <w:szCs w:val="20"/>
        </w:rPr>
      </w:pPr>
    </w:p>
    <w:p w:rsidR="003A11F7" w:rsidRPr="004975DF" w:rsidRDefault="003A11F7" w:rsidP="003A11F7">
      <w:pPr>
        <w:rPr>
          <w:rFonts w:ascii="Arial Narrow" w:hAnsi="Arial Narrow"/>
          <w:b/>
          <w:sz w:val="20"/>
          <w:szCs w:val="20"/>
        </w:rPr>
      </w:pPr>
    </w:p>
    <w:p w:rsidR="00BD30A2" w:rsidRPr="00503AC2" w:rsidRDefault="00EC0A2C" w:rsidP="00166363">
      <w:pPr>
        <w:jc w:val="center"/>
        <w:rPr>
          <w:sz w:val="28"/>
          <w:szCs w:val="28"/>
        </w:rPr>
      </w:pPr>
      <w:r w:rsidRPr="004975DF">
        <w:rPr>
          <w:rFonts w:ascii="Arial Narrow" w:hAnsi="Arial Narrow"/>
          <w:b/>
          <w:sz w:val="20"/>
          <w:szCs w:val="20"/>
        </w:rPr>
        <w:br w:type="page"/>
      </w:r>
      <w:r w:rsidR="003A11F7" w:rsidRPr="00503AC2">
        <w:rPr>
          <w:b/>
          <w:sz w:val="28"/>
          <w:szCs w:val="28"/>
        </w:rPr>
        <w:t>APPENDIX 4 – RUBRIC FOR PRESENTATION PORTFOLIO EVALUATION</w:t>
      </w:r>
      <w:r w:rsidR="003A11F7" w:rsidRPr="00503AC2">
        <w:rPr>
          <w:sz w:val="28"/>
          <w:szCs w:val="28"/>
        </w:rPr>
        <w:t xml:space="preserve"> </w:t>
      </w:r>
    </w:p>
    <w:p w:rsidR="003A11F7" w:rsidRDefault="003A11F7" w:rsidP="003A11F7">
      <w:pPr>
        <w:rPr>
          <w:sz w:val="22"/>
          <w:szCs w:val="22"/>
        </w:rPr>
      </w:pPr>
    </w:p>
    <w:p w:rsidR="003A11F7" w:rsidRDefault="003A11F7" w:rsidP="003A11F7">
      <w:pPr>
        <w:tabs>
          <w:tab w:val="right" w:pos="3960"/>
          <w:tab w:val="left" w:pos="4140"/>
          <w:tab w:val="right" w:pos="8280"/>
          <w:tab w:val="left" w:pos="8460"/>
          <w:tab w:val="right" w:pos="10800"/>
        </w:tabs>
        <w:rPr>
          <w:rFonts w:ascii="Arial Narrow" w:hAnsi="Arial Narrow"/>
          <w:b/>
          <w:sz w:val="22"/>
          <w:szCs w:val="22"/>
          <w:u w:val="single"/>
        </w:rPr>
      </w:pPr>
      <w:r w:rsidRPr="003A11F7">
        <w:rPr>
          <w:rFonts w:ascii="Arial Narrow" w:hAnsi="Arial Narrow"/>
          <w:b/>
          <w:sz w:val="22"/>
          <w:szCs w:val="22"/>
        </w:rPr>
        <w:t>Student Name:</w:t>
      </w:r>
      <w:r w:rsidRPr="003A11F7">
        <w:rPr>
          <w:rFonts w:ascii="Arial Narrow" w:hAnsi="Arial Narrow"/>
          <w:b/>
          <w:sz w:val="22"/>
          <w:szCs w:val="22"/>
          <w:u w:val="single"/>
        </w:rPr>
        <w:t xml:space="preserve">                                                                         </w:t>
      </w:r>
      <w:r>
        <w:rPr>
          <w:rFonts w:ascii="Arial Narrow" w:hAnsi="Arial Narrow"/>
          <w:b/>
          <w:sz w:val="22"/>
          <w:szCs w:val="22"/>
          <w:u w:val="single"/>
        </w:rPr>
        <w:t>___________________</w:t>
      </w:r>
      <w:r w:rsidRPr="003A11F7">
        <w:rPr>
          <w:rFonts w:ascii="Arial Narrow" w:hAnsi="Arial Narrow"/>
          <w:b/>
          <w:sz w:val="22"/>
          <w:szCs w:val="22"/>
        </w:rPr>
        <w:t xml:space="preserve">Date:__________                                                                      </w:t>
      </w:r>
    </w:p>
    <w:p w:rsidR="003A11F7" w:rsidRPr="003A11F7" w:rsidRDefault="003A11F7" w:rsidP="003A11F7">
      <w:pPr>
        <w:tabs>
          <w:tab w:val="right" w:pos="3960"/>
          <w:tab w:val="left" w:pos="4140"/>
          <w:tab w:val="right" w:pos="8280"/>
          <w:tab w:val="left" w:pos="8460"/>
          <w:tab w:val="right" w:pos="10800"/>
        </w:tabs>
        <w:rPr>
          <w:rFonts w:ascii="Arial Narrow" w:hAnsi="Arial Narrow"/>
          <w:b/>
          <w:sz w:val="22"/>
          <w:szCs w:val="22"/>
        </w:rPr>
      </w:pPr>
      <w:r w:rsidRPr="003A11F7">
        <w:rPr>
          <w:rFonts w:ascii="Arial Narrow" w:hAnsi="Arial Narrow"/>
          <w:b/>
          <w:sz w:val="22"/>
          <w:szCs w:val="22"/>
        </w:rPr>
        <w:t>Faculty Reviewer:</w:t>
      </w:r>
      <w:r w:rsidRPr="003A11F7">
        <w:rPr>
          <w:rFonts w:ascii="Arial Narrow" w:hAnsi="Arial Narrow"/>
          <w:sz w:val="22"/>
          <w:szCs w:val="22"/>
        </w:rPr>
        <w:t xml:space="preserve"> </w:t>
      </w:r>
      <w:r w:rsidRPr="003A11F7">
        <w:rPr>
          <w:rFonts w:ascii="Arial Narrow" w:hAnsi="Arial Narrow"/>
          <w:b/>
          <w:sz w:val="22"/>
          <w:szCs w:val="22"/>
          <w:u w:val="single"/>
        </w:rPr>
        <w:tab/>
        <w:t xml:space="preserve">      </w:t>
      </w:r>
      <w:r w:rsidRPr="003A11F7">
        <w:rPr>
          <w:rFonts w:ascii="Arial Narrow" w:hAnsi="Arial Narrow"/>
          <w:b/>
          <w:sz w:val="22"/>
          <w:szCs w:val="22"/>
          <w:u w:val="single"/>
        </w:rPr>
        <w:tab/>
        <w:t xml:space="preserve">             </w:t>
      </w:r>
    </w:p>
    <w:p w:rsidR="003A11F7" w:rsidRPr="003A11F7" w:rsidRDefault="003A11F7" w:rsidP="003A11F7">
      <w:pPr>
        <w:rPr>
          <w:rFonts w:ascii="Arial Narrow" w:hAnsi="Arial Narrow"/>
          <w:b/>
          <w:sz w:val="22"/>
          <w:szCs w:val="22"/>
        </w:rPr>
      </w:pPr>
    </w:p>
    <w:p w:rsidR="003A11F7" w:rsidRPr="003A11F7" w:rsidRDefault="003A11F7" w:rsidP="003A11F7">
      <w:pPr>
        <w:rPr>
          <w:rFonts w:ascii="Arial Narrow" w:hAnsi="Arial Narrow"/>
          <w:b/>
          <w:sz w:val="22"/>
          <w:szCs w:val="22"/>
        </w:rPr>
      </w:pPr>
    </w:p>
    <w:p w:rsidR="003A11F7" w:rsidRPr="003A11F7" w:rsidRDefault="003A11F7" w:rsidP="003A11F7">
      <w:pPr>
        <w:rPr>
          <w:rFonts w:ascii="Arial Narrow" w:hAnsi="Arial Narrow"/>
          <w:b/>
          <w:sz w:val="22"/>
          <w:szCs w:val="22"/>
        </w:rPr>
      </w:pPr>
      <w:r w:rsidRPr="003A11F7">
        <w:rPr>
          <w:rFonts w:ascii="Arial Narrow" w:hAnsi="Arial Narrow"/>
          <w:b/>
          <w:sz w:val="22"/>
          <w:szCs w:val="22"/>
        </w:rPr>
        <w:t>Checklist for Required Inclusion:</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6390"/>
        <w:gridCol w:w="900"/>
        <w:gridCol w:w="990"/>
      </w:tblGrid>
      <w:tr w:rsidR="003A11F7" w:rsidRPr="003A11F7" w:rsidTr="00503AC2">
        <w:tc>
          <w:tcPr>
            <w:tcW w:w="1908" w:type="dxa"/>
            <w:shd w:val="clear" w:color="auto" w:fill="auto"/>
          </w:tcPr>
          <w:p w:rsidR="003A11F7" w:rsidRPr="003A11F7" w:rsidRDefault="003A11F7" w:rsidP="003A11F7">
            <w:pPr>
              <w:rPr>
                <w:rFonts w:ascii="Arial Narrow" w:hAnsi="Arial Narrow"/>
                <w:b/>
                <w:sz w:val="20"/>
                <w:szCs w:val="20"/>
              </w:rPr>
            </w:pPr>
          </w:p>
        </w:tc>
        <w:tc>
          <w:tcPr>
            <w:tcW w:w="6390" w:type="dxa"/>
            <w:shd w:val="clear" w:color="auto" w:fill="auto"/>
          </w:tcPr>
          <w:p w:rsidR="003A11F7" w:rsidRPr="003A11F7" w:rsidRDefault="003A11F7" w:rsidP="003A11F7">
            <w:pPr>
              <w:rPr>
                <w:rFonts w:ascii="Arial Narrow" w:hAnsi="Arial Narrow"/>
                <w:b/>
                <w:sz w:val="20"/>
                <w:szCs w:val="20"/>
              </w:rPr>
            </w:pPr>
          </w:p>
        </w:tc>
        <w:tc>
          <w:tcPr>
            <w:tcW w:w="900" w:type="dxa"/>
            <w:shd w:val="clear" w:color="auto" w:fill="auto"/>
          </w:tcPr>
          <w:p w:rsidR="003A11F7" w:rsidRPr="003A11F7" w:rsidRDefault="003A11F7" w:rsidP="003A11F7">
            <w:pPr>
              <w:rPr>
                <w:rFonts w:ascii="Arial Narrow" w:hAnsi="Arial Narrow"/>
                <w:b/>
                <w:sz w:val="20"/>
                <w:szCs w:val="20"/>
              </w:rPr>
            </w:pPr>
            <w:r>
              <w:rPr>
                <w:rFonts w:ascii="Arial Narrow" w:hAnsi="Arial Narrow"/>
                <w:b/>
                <w:sz w:val="20"/>
                <w:szCs w:val="20"/>
              </w:rPr>
              <w:t>Yes</w:t>
            </w:r>
          </w:p>
        </w:tc>
        <w:tc>
          <w:tcPr>
            <w:tcW w:w="990" w:type="dxa"/>
            <w:shd w:val="clear" w:color="auto" w:fill="auto"/>
          </w:tcPr>
          <w:p w:rsidR="003A11F7" w:rsidRPr="003A11F7" w:rsidRDefault="003A11F7" w:rsidP="003A11F7">
            <w:pPr>
              <w:rPr>
                <w:rFonts w:ascii="Arial Narrow" w:hAnsi="Arial Narrow"/>
                <w:b/>
                <w:sz w:val="20"/>
                <w:szCs w:val="20"/>
              </w:rPr>
            </w:pPr>
            <w:r w:rsidRPr="003A11F7">
              <w:rPr>
                <w:rFonts w:ascii="Arial Narrow" w:hAnsi="Arial Narrow"/>
                <w:b/>
                <w:sz w:val="20"/>
                <w:szCs w:val="20"/>
              </w:rPr>
              <w:t>Needs Improvement</w:t>
            </w: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Professional Introduction</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Concise, Well-Planned and Delivered, Persuasive</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Organization, Format and Overall Appearance</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Portfolio Shows Attention to Detail, Well-Organized and Persuasive</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Brief Statement of Career Goals</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Career statement/goals are clearly written to describe student’s plan post-graduation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i/>
                <w:sz w:val="20"/>
                <w:szCs w:val="20"/>
              </w:rPr>
            </w:pPr>
            <w:r w:rsidRPr="004975DF">
              <w:rPr>
                <w:rFonts w:ascii="Arial Narrow" w:hAnsi="Arial Narrow"/>
                <w:i/>
                <w:sz w:val="20"/>
                <w:szCs w:val="20"/>
              </w:rPr>
              <w:t xml:space="preserve">Curriculum Vitae </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CV is well-developed and detailed, including key areas </w:t>
            </w:r>
          </w:p>
          <w:p w:rsidR="003A11F7" w:rsidRPr="004975DF" w:rsidRDefault="003A11F7" w:rsidP="003A11F7">
            <w:pPr>
              <w:rPr>
                <w:rFonts w:ascii="Arial Narrow" w:hAnsi="Arial Narrow"/>
                <w:sz w:val="20"/>
                <w:szCs w:val="20"/>
              </w:rPr>
            </w:pPr>
          </w:p>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Presentation Portfolio and CV are Mutually Complementary – portfolio adds evidence supporting CV and vice versa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Education/Academic Credentials</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Complete and Current, including ARCO Participation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vMerge w:val="restart"/>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Required Components of Portfolio with Career Connections  </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Employment History – Including Preceptors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vMerge/>
            <w:shd w:val="clear" w:color="auto" w:fill="auto"/>
          </w:tcPr>
          <w:p w:rsidR="003A11F7" w:rsidRPr="004975DF" w:rsidRDefault="003A11F7" w:rsidP="003A11F7">
            <w:pPr>
              <w:rPr>
                <w:rFonts w:ascii="Arial Narrow" w:hAnsi="Arial Narrow"/>
                <w:b/>
                <w:sz w:val="20"/>
                <w:szCs w:val="20"/>
              </w:rPr>
            </w:pP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 xml:space="preserve">Professional Experiences (including all IPPE and APPE Sites with preceptors, as well as Underserved Clinic Service)– Including ALL practice experiences (P-1 through P-4) – Preceptors Included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vMerge/>
            <w:shd w:val="clear" w:color="auto" w:fill="auto"/>
          </w:tcPr>
          <w:p w:rsidR="003A11F7" w:rsidRPr="004975DF" w:rsidRDefault="003A11F7" w:rsidP="003A11F7">
            <w:pPr>
              <w:rPr>
                <w:rFonts w:ascii="Arial Narrow" w:hAnsi="Arial Narrow"/>
                <w:b/>
                <w:sz w:val="20"/>
                <w:szCs w:val="20"/>
              </w:rPr>
            </w:pP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Community Service (Including Patient Care Service Projects) and Organizations (NOTE: If not Included Above, Underserved Clinic Service May Be Listed Here)</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vMerge/>
            <w:shd w:val="clear" w:color="auto" w:fill="auto"/>
          </w:tcPr>
          <w:p w:rsidR="003A11F7" w:rsidRPr="004975DF" w:rsidRDefault="003A11F7" w:rsidP="003A11F7">
            <w:pPr>
              <w:rPr>
                <w:rFonts w:ascii="Arial Narrow" w:hAnsi="Arial Narrow"/>
                <w:b/>
                <w:sz w:val="20"/>
                <w:szCs w:val="20"/>
              </w:rPr>
            </w:pPr>
          </w:p>
        </w:tc>
        <w:tc>
          <w:tcPr>
            <w:tcW w:w="6390" w:type="dxa"/>
            <w:shd w:val="clear" w:color="auto" w:fill="auto"/>
          </w:tcPr>
          <w:p w:rsidR="003A11F7" w:rsidRPr="004975DF" w:rsidRDefault="00823990" w:rsidP="003A11F7">
            <w:pPr>
              <w:rPr>
                <w:rFonts w:ascii="Arial Narrow" w:hAnsi="Arial Narrow"/>
                <w:sz w:val="20"/>
                <w:szCs w:val="20"/>
              </w:rPr>
            </w:pPr>
            <w:r w:rsidRPr="004975DF">
              <w:rPr>
                <w:rFonts w:ascii="Arial Narrow" w:hAnsi="Arial Narrow"/>
                <w:sz w:val="20"/>
                <w:szCs w:val="20"/>
              </w:rPr>
              <w:t xml:space="preserve">One or More </w:t>
            </w:r>
            <w:r w:rsidR="003A11F7" w:rsidRPr="004975DF">
              <w:rPr>
                <w:rFonts w:ascii="Arial Narrow" w:hAnsi="Arial Narrow"/>
                <w:sz w:val="20"/>
                <w:szCs w:val="20"/>
              </w:rPr>
              <w:t>Additional Sections Relevant to Career Goals Including</w:t>
            </w:r>
          </w:p>
          <w:p w:rsidR="003A11F7" w:rsidRPr="004975DF" w:rsidRDefault="003A11F7" w:rsidP="00E8481B">
            <w:pPr>
              <w:numPr>
                <w:ilvl w:val="0"/>
                <w:numId w:val="50"/>
              </w:numPr>
              <w:rPr>
                <w:rFonts w:ascii="Arial Narrow" w:hAnsi="Arial Narrow"/>
                <w:sz w:val="20"/>
                <w:szCs w:val="20"/>
              </w:rPr>
            </w:pPr>
            <w:r w:rsidRPr="004975DF">
              <w:rPr>
                <w:rFonts w:ascii="Arial Narrow" w:hAnsi="Arial Narrow"/>
                <w:sz w:val="20"/>
                <w:szCs w:val="20"/>
              </w:rPr>
              <w:t>Presentations</w:t>
            </w:r>
          </w:p>
          <w:p w:rsidR="003A11F7" w:rsidRPr="004975DF" w:rsidRDefault="003A11F7" w:rsidP="00E8481B">
            <w:pPr>
              <w:numPr>
                <w:ilvl w:val="0"/>
                <w:numId w:val="50"/>
              </w:numPr>
              <w:rPr>
                <w:rFonts w:ascii="Arial Narrow" w:hAnsi="Arial Narrow"/>
                <w:sz w:val="20"/>
                <w:szCs w:val="20"/>
              </w:rPr>
            </w:pPr>
            <w:r w:rsidRPr="004975DF">
              <w:rPr>
                <w:rFonts w:ascii="Arial Narrow" w:hAnsi="Arial Narrow"/>
                <w:sz w:val="20"/>
                <w:szCs w:val="20"/>
              </w:rPr>
              <w:t>Research/Poster/Publications</w:t>
            </w:r>
          </w:p>
          <w:p w:rsidR="003A11F7" w:rsidRPr="004975DF" w:rsidRDefault="003A11F7" w:rsidP="00E8481B">
            <w:pPr>
              <w:numPr>
                <w:ilvl w:val="0"/>
                <w:numId w:val="50"/>
              </w:numPr>
              <w:rPr>
                <w:rFonts w:ascii="Arial Narrow" w:hAnsi="Arial Narrow"/>
                <w:sz w:val="20"/>
                <w:szCs w:val="20"/>
              </w:rPr>
            </w:pPr>
            <w:r w:rsidRPr="004975DF">
              <w:rPr>
                <w:rFonts w:ascii="Arial Narrow" w:hAnsi="Arial Narrow"/>
                <w:sz w:val="20"/>
                <w:szCs w:val="20"/>
              </w:rPr>
              <w:t>Teaching Experience</w:t>
            </w:r>
          </w:p>
          <w:p w:rsidR="003A11F7" w:rsidRPr="004975DF" w:rsidRDefault="003A11F7" w:rsidP="00E8481B">
            <w:pPr>
              <w:numPr>
                <w:ilvl w:val="0"/>
                <w:numId w:val="50"/>
              </w:numPr>
              <w:rPr>
                <w:rFonts w:ascii="Arial Narrow" w:hAnsi="Arial Narrow"/>
                <w:sz w:val="20"/>
                <w:szCs w:val="20"/>
              </w:rPr>
            </w:pPr>
            <w:r w:rsidRPr="004975DF">
              <w:rPr>
                <w:rFonts w:ascii="Arial Narrow" w:hAnsi="Arial Narrow"/>
                <w:sz w:val="20"/>
                <w:szCs w:val="20"/>
              </w:rPr>
              <w:t>Leadership</w:t>
            </w:r>
          </w:p>
          <w:p w:rsidR="003A11F7" w:rsidRPr="004975DF" w:rsidRDefault="003A11F7" w:rsidP="00E8481B">
            <w:pPr>
              <w:numPr>
                <w:ilvl w:val="0"/>
                <w:numId w:val="50"/>
              </w:numPr>
              <w:rPr>
                <w:rFonts w:ascii="Arial Narrow" w:hAnsi="Arial Narrow"/>
                <w:sz w:val="20"/>
                <w:szCs w:val="20"/>
              </w:rPr>
            </w:pPr>
            <w:r w:rsidRPr="004975DF">
              <w:rPr>
                <w:rFonts w:ascii="Arial Narrow" w:hAnsi="Arial Narrow"/>
                <w:sz w:val="20"/>
                <w:szCs w:val="20"/>
              </w:rPr>
              <w:t>ARCO Work Including Courses, Projects</w:t>
            </w:r>
          </w:p>
          <w:p w:rsidR="003A11F7" w:rsidRPr="004975DF" w:rsidRDefault="00166363" w:rsidP="00E8481B">
            <w:pPr>
              <w:numPr>
                <w:ilvl w:val="0"/>
                <w:numId w:val="50"/>
              </w:numPr>
              <w:rPr>
                <w:rFonts w:ascii="Arial Narrow" w:hAnsi="Arial Narrow"/>
                <w:sz w:val="20"/>
                <w:szCs w:val="20"/>
              </w:rPr>
            </w:pPr>
            <w:r w:rsidRPr="004975DF">
              <w:rPr>
                <w:rFonts w:ascii="Arial Narrow" w:hAnsi="Arial Narrow"/>
                <w:sz w:val="20"/>
                <w:szCs w:val="20"/>
              </w:rPr>
              <w:t>Elective Coursework Related to Career Goals</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Portfolio Content</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Includes appreciable number of examples showing knowledge and skills appropriate for career</w:t>
            </w:r>
          </w:p>
          <w:p w:rsidR="003A11F7" w:rsidRPr="004975DF" w:rsidRDefault="003A11F7" w:rsidP="003A11F7">
            <w:pPr>
              <w:rPr>
                <w:rFonts w:ascii="Arial Narrow" w:hAnsi="Arial Narrow"/>
                <w:sz w:val="20"/>
                <w:szCs w:val="20"/>
              </w:rPr>
            </w:pPr>
          </w:p>
          <w:p w:rsidR="003A11F7" w:rsidRPr="004975DF" w:rsidRDefault="003A11F7" w:rsidP="003A11F7">
            <w:pPr>
              <w:rPr>
                <w:rFonts w:ascii="Arial Narrow" w:hAnsi="Arial Narrow"/>
                <w:sz w:val="20"/>
                <w:szCs w:val="20"/>
              </w:rPr>
            </w:pPr>
            <w:r w:rsidRPr="004975DF">
              <w:rPr>
                <w:rFonts w:ascii="Arial Narrow" w:hAnsi="Arial Narrow"/>
                <w:sz w:val="20"/>
                <w:szCs w:val="20"/>
              </w:rPr>
              <w:t>Evidence of all types is relevant and representative of career direction</w:t>
            </w:r>
            <w:r w:rsidRPr="004975DF" w:rsidDel="00FE0415">
              <w:rPr>
                <w:rFonts w:ascii="Arial Narrow" w:hAnsi="Arial Narrow"/>
                <w:sz w:val="20"/>
                <w:szCs w:val="20"/>
              </w:rPr>
              <w:t xml:space="preserve"> </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r w:rsidR="003A11F7" w:rsidRPr="004975DF" w:rsidTr="00503AC2">
        <w:tc>
          <w:tcPr>
            <w:tcW w:w="1908"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Reflective Connectors of Evidence to Career</w:t>
            </w:r>
          </w:p>
        </w:tc>
        <w:tc>
          <w:tcPr>
            <w:tcW w:w="6390" w:type="dxa"/>
            <w:shd w:val="clear" w:color="auto" w:fill="auto"/>
          </w:tcPr>
          <w:p w:rsidR="003A11F7" w:rsidRPr="004975DF" w:rsidRDefault="003A11F7" w:rsidP="003A11F7">
            <w:pPr>
              <w:rPr>
                <w:rFonts w:ascii="Arial Narrow" w:hAnsi="Arial Narrow"/>
                <w:sz w:val="20"/>
                <w:szCs w:val="20"/>
              </w:rPr>
            </w:pPr>
            <w:r w:rsidRPr="004975DF">
              <w:rPr>
                <w:rFonts w:ascii="Arial Narrow" w:hAnsi="Arial Narrow"/>
                <w:sz w:val="20"/>
                <w:szCs w:val="20"/>
              </w:rPr>
              <w:t>Clear connections evident – what, so what, now what – connecting to stated career goals</w:t>
            </w:r>
          </w:p>
        </w:tc>
        <w:tc>
          <w:tcPr>
            <w:tcW w:w="900" w:type="dxa"/>
            <w:shd w:val="clear" w:color="auto" w:fill="auto"/>
          </w:tcPr>
          <w:p w:rsidR="003A11F7" w:rsidRPr="004975DF" w:rsidRDefault="003A11F7" w:rsidP="003A11F7">
            <w:pPr>
              <w:rPr>
                <w:rFonts w:ascii="Arial Narrow" w:hAnsi="Arial Narrow"/>
                <w:b/>
                <w:sz w:val="20"/>
                <w:szCs w:val="20"/>
              </w:rPr>
            </w:pPr>
          </w:p>
        </w:tc>
        <w:tc>
          <w:tcPr>
            <w:tcW w:w="990" w:type="dxa"/>
            <w:shd w:val="clear" w:color="auto" w:fill="auto"/>
          </w:tcPr>
          <w:p w:rsidR="003A11F7" w:rsidRPr="004975DF" w:rsidRDefault="003A11F7" w:rsidP="003A11F7">
            <w:pPr>
              <w:rPr>
                <w:rFonts w:ascii="Arial Narrow" w:hAnsi="Arial Narrow"/>
                <w:b/>
                <w:sz w:val="20"/>
                <w:szCs w:val="20"/>
              </w:rPr>
            </w:pPr>
          </w:p>
        </w:tc>
      </w:tr>
    </w:tbl>
    <w:p w:rsidR="00EC0A2C" w:rsidRPr="004975DF" w:rsidRDefault="00EC0A2C" w:rsidP="003A11F7">
      <w:pPr>
        <w:rPr>
          <w:rFonts w:ascii="Arial Narrow" w:hAnsi="Arial Narrow"/>
          <w:b/>
          <w:sz w:val="20"/>
          <w:szCs w:val="20"/>
        </w:rPr>
      </w:pPr>
    </w:p>
    <w:p w:rsidR="004975DF" w:rsidRPr="004975DF" w:rsidRDefault="004975DF" w:rsidP="004975DF">
      <w:pPr>
        <w:rPr>
          <w:rFonts w:ascii="Arial Narrow" w:hAnsi="Arial Narrow"/>
          <w:sz w:val="20"/>
          <w:szCs w:val="20"/>
        </w:rPr>
      </w:pPr>
      <w:r w:rsidRPr="004975DF">
        <w:rPr>
          <w:rFonts w:ascii="Arial Narrow" w:hAnsi="Arial Narrow"/>
          <w:b/>
          <w:sz w:val="20"/>
          <w:szCs w:val="20"/>
        </w:rPr>
        <w:t xml:space="preserve">Best Aspects of Portfolio: </w:t>
      </w:r>
    </w:p>
    <w:p w:rsidR="004975DF" w:rsidRPr="004975DF" w:rsidRDefault="004975DF" w:rsidP="004975DF">
      <w:pPr>
        <w:rPr>
          <w:rFonts w:ascii="Arial Narrow" w:hAnsi="Arial Narrow"/>
          <w:b/>
          <w:sz w:val="20"/>
          <w:szCs w:val="20"/>
        </w:rPr>
      </w:pPr>
    </w:p>
    <w:p w:rsidR="004975DF" w:rsidRPr="004975DF" w:rsidRDefault="004975DF" w:rsidP="004975DF">
      <w:pPr>
        <w:rPr>
          <w:rFonts w:ascii="Arial Narrow" w:hAnsi="Arial Narrow"/>
          <w:b/>
          <w:sz w:val="20"/>
          <w:szCs w:val="20"/>
        </w:rPr>
      </w:pPr>
    </w:p>
    <w:p w:rsidR="004975DF" w:rsidRPr="004975DF" w:rsidRDefault="004975DF" w:rsidP="004975DF">
      <w:pPr>
        <w:rPr>
          <w:rFonts w:ascii="Arial Narrow" w:hAnsi="Arial Narrow"/>
          <w:b/>
          <w:sz w:val="20"/>
          <w:szCs w:val="20"/>
        </w:rPr>
      </w:pPr>
      <w:r w:rsidRPr="004975DF">
        <w:rPr>
          <w:rFonts w:ascii="Arial Narrow" w:hAnsi="Arial Narrow"/>
          <w:b/>
          <w:sz w:val="20"/>
          <w:szCs w:val="20"/>
        </w:rPr>
        <w:t xml:space="preserve">Areas for Improvement: </w:t>
      </w:r>
    </w:p>
    <w:p w:rsidR="004975DF" w:rsidRPr="004975DF" w:rsidRDefault="004975DF" w:rsidP="004975DF">
      <w:pPr>
        <w:rPr>
          <w:rFonts w:ascii="Arial Narrow" w:hAnsi="Arial Narrow"/>
          <w:b/>
          <w:sz w:val="20"/>
          <w:szCs w:val="20"/>
        </w:rPr>
      </w:pPr>
    </w:p>
    <w:p w:rsidR="004975DF" w:rsidRPr="004975DF" w:rsidRDefault="004975DF" w:rsidP="004975DF">
      <w:pPr>
        <w:rPr>
          <w:rFonts w:ascii="Arial Narrow" w:hAnsi="Arial Narrow"/>
          <w:b/>
          <w:sz w:val="20"/>
          <w:szCs w:val="20"/>
        </w:rPr>
      </w:pPr>
    </w:p>
    <w:p w:rsidR="004975DF" w:rsidRPr="004975DF" w:rsidRDefault="004975DF" w:rsidP="004975DF">
      <w:pPr>
        <w:rPr>
          <w:rFonts w:ascii="Arial Narrow" w:hAnsi="Arial Narrow"/>
          <w:b/>
          <w:sz w:val="20"/>
          <w:szCs w:val="20"/>
        </w:rPr>
      </w:pPr>
      <w:r w:rsidRPr="004975DF">
        <w:rPr>
          <w:rFonts w:ascii="Arial Narrow" w:hAnsi="Arial Narrow"/>
          <w:b/>
          <w:sz w:val="20"/>
          <w:szCs w:val="20"/>
        </w:rPr>
        <w:t>Additional Comments/Constructive Feedback:</w:t>
      </w:r>
    </w:p>
    <w:p w:rsidR="004975DF" w:rsidRPr="004975DF" w:rsidRDefault="004975DF" w:rsidP="004975DF">
      <w:pPr>
        <w:rPr>
          <w:rFonts w:ascii="Arial Narrow" w:hAnsi="Arial Narrow"/>
          <w:b/>
          <w:sz w:val="20"/>
          <w:szCs w:val="20"/>
        </w:rPr>
      </w:pPr>
    </w:p>
    <w:p w:rsidR="004975DF" w:rsidRPr="004975DF" w:rsidRDefault="004975DF" w:rsidP="004975DF">
      <w:pPr>
        <w:rPr>
          <w:rFonts w:ascii="Arial Narrow" w:hAnsi="Arial Narrow"/>
          <w:b/>
          <w:sz w:val="20"/>
          <w:szCs w:val="20"/>
        </w:rPr>
      </w:pPr>
    </w:p>
    <w:p w:rsidR="004975DF" w:rsidRPr="00503AC2" w:rsidRDefault="004975DF" w:rsidP="004975DF">
      <w:pPr>
        <w:jc w:val="center"/>
        <w:rPr>
          <w:sz w:val="28"/>
          <w:szCs w:val="28"/>
        </w:rPr>
      </w:pPr>
      <w:r w:rsidRPr="00503AC2">
        <w:rPr>
          <w:b/>
          <w:sz w:val="28"/>
          <w:szCs w:val="28"/>
        </w:rPr>
        <w:t>APPENDIX 4 – RUBRIC FOR PRESENTATION PORTFOLIO EVALUATION</w:t>
      </w:r>
      <w:r w:rsidRPr="00503AC2">
        <w:rPr>
          <w:sz w:val="28"/>
          <w:szCs w:val="28"/>
        </w:rPr>
        <w:t xml:space="preserve"> </w:t>
      </w:r>
      <w:r>
        <w:rPr>
          <w:sz w:val="28"/>
          <w:szCs w:val="28"/>
        </w:rPr>
        <w:t>(Cont’d)</w:t>
      </w:r>
    </w:p>
    <w:p w:rsidR="004975DF" w:rsidRDefault="004975DF" w:rsidP="004975DF">
      <w:pPr>
        <w:shd w:val="clear" w:color="auto" w:fill="FFFFFF"/>
        <w:spacing w:before="100" w:beforeAutospacing="1" w:after="100" w:afterAutospacing="1"/>
        <w:outlineLvl w:val="1"/>
        <w:rPr>
          <w:rFonts w:ascii="Arial Narrow" w:hAnsi="Arial Narrow"/>
          <w:b/>
          <w:bCs/>
          <w:color w:val="333333"/>
          <w:sz w:val="20"/>
          <w:szCs w:val="20"/>
          <w:lang w:val="en"/>
        </w:rPr>
      </w:pPr>
      <w:r>
        <w:rPr>
          <w:rFonts w:ascii="Arial Narrow" w:hAnsi="Arial Narrow"/>
          <w:b/>
          <w:bCs/>
          <w:color w:val="333333"/>
          <w:sz w:val="20"/>
          <w:szCs w:val="20"/>
          <w:lang w:val="en"/>
        </w:rPr>
        <w:t xml:space="preserve">Final Evaluation of </w:t>
      </w:r>
      <w:r w:rsidRPr="004975DF">
        <w:rPr>
          <w:rFonts w:ascii="Arial Narrow" w:hAnsi="Arial Narrow"/>
          <w:b/>
          <w:bCs/>
          <w:color w:val="333333"/>
          <w:sz w:val="20"/>
          <w:szCs w:val="20"/>
          <w:lang w:val="en"/>
        </w:rPr>
        <w:t>This Portfolio</w:t>
      </w:r>
    </w:p>
    <w:p w:rsidR="004975DF" w:rsidRPr="004975DF" w:rsidRDefault="004975DF" w:rsidP="004975DF">
      <w:pPr>
        <w:pStyle w:val="ListParagraph"/>
        <w:numPr>
          <w:ilvl w:val="0"/>
          <w:numId w:val="54"/>
        </w:numPr>
        <w:shd w:val="clear" w:color="auto" w:fill="FFFFFF"/>
        <w:spacing w:before="100" w:beforeAutospacing="1" w:after="100" w:afterAutospacing="1"/>
        <w:outlineLvl w:val="1"/>
        <w:rPr>
          <w:rFonts w:ascii="Arial Narrow" w:hAnsi="Arial Narrow"/>
          <w:b/>
          <w:sz w:val="20"/>
          <w:szCs w:val="20"/>
        </w:rPr>
      </w:pPr>
      <w:r w:rsidRPr="004975DF">
        <w:rPr>
          <w:rFonts w:ascii="Arial Narrow" w:hAnsi="Arial Narrow"/>
          <w:b/>
          <w:bCs/>
          <w:color w:val="333333"/>
          <w:sz w:val="20"/>
          <w:szCs w:val="20"/>
          <w:lang w:val="en"/>
        </w:rPr>
        <w:t>Needs Attention and Requires Remedial Work (</w:t>
      </w:r>
      <w:r w:rsidRPr="004975DF">
        <w:rPr>
          <w:rFonts w:ascii="Arial Narrow" w:hAnsi="Arial Narrow"/>
          <w:color w:val="333333"/>
          <w:sz w:val="20"/>
          <w:szCs w:val="20"/>
        </w:rPr>
        <w:t>does not meet required level in terms of content, structure, insights)</w:t>
      </w:r>
      <w:r w:rsidRPr="004975DF">
        <w:rPr>
          <w:rFonts w:ascii="Arial Narrow" w:hAnsi="Arial Narrow"/>
          <w:b/>
          <w:sz w:val="20"/>
          <w:szCs w:val="20"/>
        </w:rPr>
        <w:t xml:space="preserve"> </w:t>
      </w:r>
    </w:p>
    <w:p w:rsidR="004975DF" w:rsidRPr="004975DF" w:rsidRDefault="004975DF" w:rsidP="004975DF">
      <w:pPr>
        <w:ind w:left="360" w:firstLine="720"/>
        <w:rPr>
          <w:rFonts w:ascii="Arial Narrow" w:hAnsi="Arial Narrow"/>
          <w:b/>
          <w:sz w:val="20"/>
          <w:szCs w:val="20"/>
        </w:rPr>
      </w:pPr>
      <w:r w:rsidRPr="004975DF">
        <w:rPr>
          <w:rFonts w:ascii="Arial Narrow" w:hAnsi="Arial Narrow"/>
          <w:b/>
          <w:sz w:val="20"/>
          <w:szCs w:val="20"/>
        </w:rPr>
        <w:t>Portfolio Remediation is required if:</w:t>
      </w:r>
    </w:p>
    <w:p w:rsidR="004975DF" w:rsidRPr="004975DF" w:rsidRDefault="004975DF" w:rsidP="004975DF">
      <w:pPr>
        <w:numPr>
          <w:ilvl w:val="0"/>
          <w:numId w:val="49"/>
        </w:numPr>
        <w:rPr>
          <w:rFonts w:ascii="Arial Narrow" w:hAnsi="Arial Narrow"/>
          <w:b/>
          <w:sz w:val="20"/>
          <w:szCs w:val="20"/>
        </w:rPr>
      </w:pPr>
      <w:r w:rsidRPr="004975DF">
        <w:rPr>
          <w:rFonts w:ascii="Arial Narrow" w:hAnsi="Arial Narrow"/>
          <w:b/>
          <w:sz w:val="20"/>
          <w:szCs w:val="20"/>
        </w:rPr>
        <w:t>2 or more required checklist items is marked as “NO” Category</w:t>
      </w:r>
    </w:p>
    <w:p w:rsidR="004975DF" w:rsidRPr="004975DF" w:rsidRDefault="004975DF" w:rsidP="004975DF">
      <w:pPr>
        <w:numPr>
          <w:ilvl w:val="0"/>
          <w:numId w:val="49"/>
        </w:numPr>
        <w:rPr>
          <w:rFonts w:ascii="Arial Narrow" w:hAnsi="Arial Narrow"/>
          <w:b/>
          <w:sz w:val="20"/>
          <w:szCs w:val="20"/>
        </w:rPr>
      </w:pPr>
      <w:r w:rsidRPr="004975DF">
        <w:rPr>
          <w:rFonts w:ascii="Arial Narrow" w:hAnsi="Arial Narrow"/>
          <w:b/>
          <w:sz w:val="20"/>
          <w:szCs w:val="20"/>
        </w:rPr>
        <w:t>1 area is marked as “Needs Attention”</w:t>
      </w:r>
    </w:p>
    <w:p w:rsidR="004975DF" w:rsidRDefault="004975DF" w:rsidP="004975DF">
      <w:pPr>
        <w:ind w:left="1080"/>
        <w:rPr>
          <w:rFonts w:ascii="Arial Narrow" w:hAnsi="Arial Narrow"/>
          <w:b/>
          <w:sz w:val="20"/>
          <w:szCs w:val="20"/>
        </w:rPr>
      </w:pPr>
    </w:p>
    <w:p w:rsidR="004975DF" w:rsidRPr="004975DF" w:rsidRDefault="004975DF" w:rsidP="004975DF">
      <w:pPr>
        <w:ind w:left="1080"/>
        <w:rPr>
          <w:rFonts w:ascii="Arial Narrow" w:hAnsi="Arial Narrow"/>
          <w:b/>
          <w:sz w:val="20"/>
          <w:szCs w:val="20"/>
        </w:rPr>
      </w:pPr>
      <w:r w:rsidRPr="004975DF">
        <w:rPr>
          <w:rFonts w:ascii="Arial Narrow" w:hAnsi="Arial Narrow"/>
          <w:b/>
          <w:sz w:val="20"/>
          <w:szCs w:val="20"/>
        </w:rPr>
        <w:t xml:space="preserve">The reviewer should advise the student that he/she will receive notice from the Curriculum Assessment Committee requiring portfolio revisions by an assigned deadline.  The student will be required to complete an additional Portfolio Review with a member from the Curriculum Assessment Committee to confirm Portfolio Requirements have been met.  </w:t>
      </w:r>
    </w:p>
    <w:p w:rsidR="004975DF" w:rsidRPr="004975DF" w:rsidRDefault="004975DF" w:rsidP="004975DF">
      <w:pPr>
        <w:pStyle w:val="ListParagraph"/>
        <w:numPr>
          <w:ilvl w:val="0"/>
          <w:numId w:val="52"/>
        </w:numPr>
        <w:shd w:val="clear" w:color="auto" w:fill="FFFFFF"/>
        <w:spacing w:before="100" w:beforeAutospacing="1" w:after="100" w:afterAutospacing="1"/>
        <w:outlineLvl w:val="1"/>
        <w:rPr>
          <w:rFonts w:ascii="Arial Narrow" w:hAnsi="Arial Narrow"/>
          <w:b/>
          <w:bCs/>
          <w:color w:val="333333"/>
          <w:sz w:val="20"/>
          <w:szCs w:val="20"/>
          <w:lang w:val="en"/>
        </w:rPr>
      </w:pPr>
      <w:r w:rsidRPr="004975DF">
        <w:rPr>
          <w:rFonts w:ascii="Arial Narrow" w:hAnsi="Arial Narrow"/>
          <w:b/>
          <w:bCs/>
          <w:color w:val="333333"/>
          <w:sz w:val="20"/>
          <w:szCs w:val="20"/>
          <w:lang w:val="en"/>
        </w:rPr>
        <w:t>Is Acceptable (g</w:t>
      </w:r>
      <w:r w:rsidRPr="004975DF">
        <w:rPr>
          <w:rFonts w:ascii="Arial Narrow" w:hAnsi="Arial Narrow"/>
          <w:color w:val="333333"/>
          <w:sz w:val="20"/>
          <w:szCs w:val="20"/>
        </w:rPr>
        <w:t>enerally meets minimum requirements in terms of content, structure, insight)</w:t>
      </w:r>
    </w:p>
    <w:p w:rsidR="004975DF" w:rsidRPr="004975DF" w:rsidRDefault="004975DF" w:rsidP="004975DF">
      <w:pPr>
        <w:pStyle w:val="ListParagraph"/>
        <w:shd w:val="clear" w:color="auto" w:fill="FFFFFF"/>
        <w:spacing w:before="100" w:beforeAutospacing="1" w:after="100" w:afterAutospacing="1"/>
        <w:outlineLvl w:val="1"/>
        <w:rPr>
          <w:rFonts w:ascii="Arial Narrow" w:hAnsi="Arial Narrow"/>
          <w:b/>
          <w:sz w:val="20"/>
          <w:szCs w:val="20"/>
        </w:rPr>
      </w:pPr>
    </w:p>
    <w:p w:rsidR="004975DF" w:rsidRPr="004975DF" w:rsidRDefault="004975DF" w:rsidP="004975DF">
      <w:pPr>
        <w:pStyle w:val="ListParagraph"/>
        <w:numPr>
          <w:ilvl w:val="0"/>
          <w:numId w:val="52"/>
        </w:numPr>
        <w:shd w:val="clear" w:color="auto" w:fill="FFFFFF"/>
        <w:spacing w:before="100" w:beforeAutospacing="1" w:after="100" w:afterAutospacing="1"/>
        <w:outlineLvl w:val="1"/>
        <w:rPr>
          <w:rFonts w:ascii="Arial Narrow" w:hAnsi="Arial Narrow"/>
          <w:b/>
          <w:sz w:val="20"/>
          <w:szCs w:val="20"/>
        </w:rPr>
      </w:pPr>
      <w:r w:rsidRPr="004975DF">
        <w:rPr>
          <w:rFonts w:ascii="Arial Narrow" w:hAnsi="Arial Narrow"/>
          <w:b/>
          <w:bCs/>
          <w:color w:val="333333"/>
          <w:sz w:val="20"/>
          <w:szCs w:val="20"/>
          <w:lang w:val="en"/>
        </w:rPr>
        <w:t>Is Exceptional (</w:t>
      </w:r>
      <w:r w:rsidRPr="004975DF">
        <w:rPr>
          <w:rFonts w:ascii="Arial Narrow" w:hAnsi="Arial Narrow"/>
          <w:color w:val="333333"/>
          <w:sz w:val="20"/>
          <w:szCs w:val="20"/>
        </w:rPr>
        <w:t>exceeds minimum requirements in terms of content, structure, insight)</w:t>
      </w:r>
      <w:r w:rsidRPr="004975DF">
        <w:rPr>
          <w:rFonts w:ascii="Arial Narrow" w:hAnsi="Arial Narrow"/>
          <w:b/>
          <w:sz w:val="20"/>
          <w:szCs w:val="20"/>
        </w:rPr>
        <w:t xml:space="preserve"> </w:t>
      </w:r>
    </w:p>
    <w:p w:rsidR="003A11F7" w:rsidRPr="004975DF" w:rsidRDefault="003A11F7" w:rsidP="003A11F7">
      <w:pPr>
        <w:rPr>
          <w:rFonts w:ascii="Arial Narrow" w:hAnsi="Arial Narrow"/>
          <w:b/>
          <w:sz w:val="20"/>
          <w:szCs w:val="20"/>
        </w:rPr>
      </w:pPr>
    </w:p>
    <w:p w:rsidR="003A11F7" w:rsidRPr="003A11F7" w:rsidRDefault="003A11F7" w:rsidP="003A11F7">
      <w:pPr>
        <w:rPr>
          <w:sz w:val="22"/>
          <w:szCs w:val="22"/>
        </w:rPr>
      </w:pPr>
    </w:p>
    <w:p w:rsidR="00CF3BE3" w:rsidRPr="00503AC2" w:rsidRDefault="00601A7D" w:rsidP="00503AC2">
      <w:pPr>
        <w:jc w:val="center"/>
        <w:rPr>
          <w:b/>
          <w:sz w:val="28"/>
          <w:szCs w:val="28"/>
        </w:rPr>
      </w:pPr>
      <w:r w:rsidRPr="003A11F7">
        <w:rPr>
          <w:b/>
          <w:sz w:val="22"/>
          <w:szCs w:val="22"/>
        </w:rPr>
        <w:br w:type="page"/>
      </w:r>
      <w:r w:rsidR="00CF3BE3" w:rsidRPr="00503AC2">
        <w:rPr>
          <w:b/>
          <w:sz w:val="28"/>
          <w:szCs w:val="28"/>
        </w:rPr>
        <w:t>Appendix 5 – P-4 Portfolio Review Process and Requirements, Including Summative Reflection</w:t>
      </w:r>
    </w:p>
    <w:p w:rsidR="009F0FDA" w:rsidRPr="00601A7D" w:rsidRDefault="009F0FDA" w:rsidP="003A3C2C">
      <w:pPr>
        <w:autoSpaceDE w:val="0"/>
        <w:autoSpaceDN w:val="0"/>
        <w:adjustRightInd w:val="0"/>
        <w:rPr>
          <w:b/>
          <w:bCs/>
          <w:color w:val="000000"/>
          <w:sz w:val="22"/>
          <w:szCs w:val="22"/>
        </w:rPr>
      </w:pPr>
    </w:p>
    <w:p w:rsidR="00F537BB" w:rsidRPr="00601A7D" w:rsidRDefault="00F537BB" w:rsidP="00F537BB">
      <w:pPr>
        <w:rPr>
          <w:sz w:val="22"/>
          <w:szCs w:val="22"/>
        </w:rPr>
      </w:pPr>
      <w:r w:rsidRPr="00601A7D">
        <w:rPr>
          <w:sz w:val="22"/>
          <w:szCs w:val="22"/>
        </w:rPr>
        <w:t xml:space="preserve">Students are required to maintain both the Assessment and Presentation Portfolios in the P-3 and P-4 program years.  </w:t>
      </w:r>
    </w:p>
    <w:p w:rsidR="00F537BB" w:rsidRPr="00601A7D" w:rsidRDefault="00F537BB" w:rsidP="00F537BB">
      <w:pPr>
        <w:rPr>
          <w:sz w:val="22"/>
          <w:szCs w:val="22"/>
        </w:rPr>
      </w:pPr>
    </w:p>
    <w:p w:rsidR="00F537BB" w:rsidRPr="00601A7D" w:rsidRDefault="00F537BB" w:rsidP="00F537BB">
      <w:pPr>
        <w:rPr>
          <w:b/>
          <w:sz w:val="22"/>
          <w:szCs w:val="22"/>
          <w:u w:val="single"/>
        </w:rPr>
      </w:pPr>
      <w:r w:rsidRPr="00601A7D">
        <w:rPr>
          <w:b/>
          <w:sz w:val="22"/>
          <w:szCs w:val="22"/>
          <w:u w:val="single"/>
        </w:rPr>
        <w:t>Assessment Portfolio</w:t>
      </w:r>
    </w:p>
    <w:p w:rsidR="00F537BB" w:rsidRPr="00601A7D" w:rsidRDefault="00F537BB" w:rsidP="00F537BB">
      <w:pPr>
        <w:rPr>
          <w:sz w:val="22"/>
          <w:szCs w:val="22"/>
        </w:rPr>
      </w:pPr>
      <w:r w:rsidRPr="00601A7D">
        <w:rPr>
          <w:sz w:val="22"/>
          <w:szCs w:val="22"/>
        </w:rPr>
        <w:t xml:space="preserve">The Assessment Portfolio serves as documentation of the student’s academic career across the curricular years.  The Assessment Portfolio links the student’s evidence and experiences to the achievement of the Curricular Outcomes.  </w:t>
      </w:r>
    </w:p>
    <w:p w:rsidR="00F537BB" w:rsidRPr="00601A7D" w:rsidRDefault="00F537BB" w:rsidP="00E8481B">
      <w:pPr>
        <w:pStyle w:val="ListParagraph"/>
        <w:numPr>
          <w:ilvl w:val="0"/>
          <w:numId w:val="43"/>
        </w:numPr>
        <w:rPr>
          <w:sz w:val="22"/>
          <w:szCs w:val="22"/>
        </w:rPr>
      </w:pPr>
      <w:r w:rsidRPr="00601A7D">
        <w:rPr>
          <w:sz w:val="22"/>
          <w:szCs w:val="22"/>
        </w:rPr>
        <w:t xml:space="preserve">The student is expected to maintain the Assessment portfolio with appropriate quality and quantity of evidence of progressive development for each outcome across the 4 curricular years (P1 through P4).  </w:t>
      </w:r>
    </w:p>
    <w:p w:rsidR="00F537BB" w:rsidRPr="00601A7D" w:rsidRDefault="00F537BB" w:rsidP="00E8481B">
      <w:pPr>
        <w:pStyle w:val="ListParagraph"/>
        <w:numPr>
          <w:ilvl w:val="0"/>
          <w:numId w:val="43"/>
        </w:numPr>
        <w:rPr>
          <w:sz w:val="22"/>
          <w:szCs w:val="22"/>
        </w:rPr>
      </w:pPr>
      <w:r w:rsidRPr="00601A7D">
        <w:rPr>
          <w:sz w:val="22"/>
          <w:szCs w:val="22"/>
        </w:rPr>
        <w:t>It is expected that, for each outcome, there is sufficient quantity and quality of evidence across all 4 professional years, including the P4 year.  Given the numerous and diverse rotation opportunities for development in the P-4 year, student work is more compelling evidence of achievement than reflection-only documents in the final program year.  Although a piece of evidence may be used for more than one outcome, it is expected that there will be broad diversity of evidence rather than over-reliance upon a few works.</w:t>
      </w:r>
    </w:p>
    <w:p w:rsidR="00F537BB" w:rsidRPr="00601A7D" w:rsidRDefault="00F537BB" w:rsidP="00E8481B">
      <w:pPr>
        <w:pStyle w:val="ListParagraph"/>
        <w:numPr>
          <w:ilvl w:val="0"/>
          <w:numId w:val="43"/>
        </w:numPr>
        <w:rPr>
          <w:sz w:val="22"/>
          <w:szCs w:val="22"/>
        </w:rPr>
      </w:pPr>
      <w:r w:rsidRPr="00601A7D">
        <w:rPr>
          <w:sz w:val="22"/>
          <w:szCs w:val="22"/>
        </w:rPr>
        <w:t>Continued use of reflective connectors demonstrates self-assessment and progression towards mastery of each curricular outcome. Use of the prompts “What-So What- Now What” helps to frame the connector of evidence to its relevant outcome.</w:t>
      </w:r>
    </w:p>
    <w:p w:rsidR="00F537BB" w:rsidRPr="00601A7D" w:rsidRDefault="00F537BB" w:rsidP="00F537BB">
      <w:pPr>
        <w:pStyle w:val="ListParagraph"/>
        <w:rPr>
          <w:sz w:val="22"/>
          <w:szCs w:val="22"/>
        </w:rPr>
      </w:pPr>
    </w:p>
    <w:p w:rsidR="00F537BB" w:rsidRPr="00601A7D" w:rsidRDefault="00F537BB" w:rsidP="00F537BB">
      <w:pPr>
        <w:rPr>
          <w:b/>
          <w:sz w:val="22"/>
          <w:szCs w:val="22"/>
          <w:u w:val="single"/>
        </w:rPr>
      </w:pPr>
      <w:r w:rsidRPr="00601A7D">
        <w:rPr>
          <w:b/>
          <w:sz w:val="22"/>
          <w:szCs w:val="22"/>
          <w:u w:val="single"/>
        </w:rPr>
        <w:t>Presentation Portfolio</w:t>
      </w:r>
    </w:p>
    <w:p w:rsidR="00F537BB" w:rsidRPr="00601A7D" w:rsidRDefault="00F537BB" w:rsidP="00F537BB">
      <w:pPr>
        <w:rPr>
          <w:sz w:val="22"/>
          <w:szCs w:val="22"/>
        </w:rPr>
      </w:pPr>
      <w:r w:rsidRPr="00601A7D">
        <w:rPr>
          <w:sz w:val="22"/>
          <w:szCs w:val="22"/>
        </w:rPr>
        <w:t>The Presentation Portfolio is a career-focused portfolio that links evidence from the student’s experiences and activities to the student’s personalized career focus.  This portfolio platform is a foundation for the student to showcase his/her work in a manner that builds strong evidence aligned with career goals to potential employers.  Students are encouraged to use the Presentation Portfolio to showcase their “best work” to potential employers.</w:t>
      </w:r>
    </w:p>
    <w:p w:rsidR="00F537BB" w:rsidRPr="00601A7D" w:rsidRDefault="00F537BB" w:rsidP="00E8481B">
      <w:pPr>
        <w:pStyle w:val="ListParagraph"/>
        <w:numPr>
          <w:ilvl w:val="0"/>
          <w:numId w:val="42"/>
        </w:numPr>
        <w:rPr>
          <w:sz w:val="22"/>
          <w:szCs w:val="22"/>
        </w:rPr>
      </w:pPr>
      <w:r w:rsidRPr="00601A7D">
        <w:rPr>
          <w:sz w:val="22"/>
          <w:szCs w:val="22"/>
        </w:rPr>
        <w:t xml:space="preserve">The format of the Presentation Portfolio is a “multimedia” or “annotated” curriculum vitae (CV) that allows a student to highlight his/her experiences while incorporating documentation that demonstrates skill development.  </w:t>
      </w:r>
    </w:p>
    <w:p w:rsidR="00F537BB" w:rsidRPr="00601A7D" w:rsidRDefault="00F537BB" w:rsidP="00E8481B">
      <w:pPr>
        <w:pStyle w:val="ListParagraph"/>
        <w:numPr>
          <w:ilvl w:val="0"/>
          <w:numId w:val="42"/>
        </w:numPr>
        <w:rPr>
          <w:sz w:val="22"/>
          <w:szCs w:val="22"/>
        </w:rPr>
      </w:pPr>
      <w:r w:rsidRPr="00601A7D">
        <w:rPr>
          <w:sz w:val="22"/>
          <w:szCs w:val="22"/>
        </w:rPr>
        <w:t xml:space="preserve">Students must list all Experiential Learning rotations (IPPEs and APPEs) in the Presentation Portfolio.  For each, accompanying documents should be linked as evidence, including projects and activities that represent the student’s “best work” during each experience.  </w:t>
      </w:r>
    </w:p>
    <w:p w:rsidR="00F537BB" w:rsidRPr="00EC0A2C" w:rsidRDefault="00F537BB" w:rsidP="00E8481B">
      <w:pPr>
        <w:pStyle w:val="ListParagraph"/>
        <w:numPr>
          <w:ilvl w:val="1"/>
          <w:numId w:val="42"/>
        </w:numPr>
        <w:rPr>
          <w:sz w:val="22"/>
          <w:szCs w:val="22"/>
        </w:rPr>
      </w:pPr>
      <w:r w:rsidRPr="00EC0A2C">
        <w:rPr>
          <w:sz w:val="22"/>
          <w:szCs w:val="22"/>
        </w:rPr>
        <w:t>Each entry should include a brief</w:t>
      </w:r>
      <w:r w:rsidR="006F38DF" w:rsidRPr="00EC0A2C">
        <w:rPr>
          <w:sz w:val="22"/>
          <w:szCs w:val="22"/>
        </w:rPr>
        <w:t xml:space="preserve"> </w:t>
      </w:r>
      <w:r w:rsidRPr="00EC0A2C">
        <w:rPr>
          <w:sz w:val="22"/>
          <w:szCs w:val="22"/>
        </w:rPr>
        <w:t>reflective</w:t>
      </w:r>
      <w:r w:rsidR="006F38DF" w:rsidRPr="00EC0A2C">
        <w:rPr>
          <w:sz w:val="22"/>
          <w:szCs w:val="22"/>
        </w:rPr>
        <w:t xml:space="preserve"> connector </w:t>
      </w:r>
      <w:r w:rsidRPr="00EC0A2C">
        <w:rPr>
          <w:sz w:val="22"/>
          <w:szCs w:val="22"/>
        </w:rPr>
        <w:t xml:space="preserve">statement </w:t>
      </w:r>
      <w:r w:rsidR="00543E45" w:rsidRPr="00EC0A2C">
        <w:rPr>
          <w:sz w:val="22"/>
          <w:szCs w:val="22"/>
        </w:rPr>
        <w:t xml:space="preserve">(for each IPPE and APPE) </w:t>
      </w:r>
      <w:r w:rsidR="006F38DF" w:rsidRPr="00EC0A2C">
        <w:rPr>
          <w:sz w:val="22"/>
          <w:szCs w:val="22"/>
        </w:rPr>
        <w:t xml:space="preserve">and reflection document </w:t>
      </w:r>
      <w:r w:rsidR="00543E45" w:rsidRPr="00EC0A2C">
        <w:rPr>
          <w:sz w:val="22"/>
          <w:szCs w:val="22"/>
        </w:rPr>
        <w:t xml:space="preserve">(for each APPE) </w:t>
      </w:r>
      <w:r w:rsidRPr="00EC0A2C">
        <w:rPr>
          <w:sz w:val="22"/>
          <w:szCs w:val="22"/>
        </w:rPr>
        <w:t xml:space="preserve">that </w:t>
      </w:r>
      <w:r w:rsidRPr="00EC0A2C">
        <w:rPr>
          <w:strike/>
          <w:sz w:val="22"/>
          <w:szCs w:val="22"/>
        </w:rPr>
        <w:t>briefly</w:t>
      </w:r>
      <w:r w:rsidRPr="00EC0A2C">
        <w:rPr>
          <w:sz w:val="22"/>
          <w:szCs w:val="22"/>
        </w:rPr>
        <w:t xml:space="preserve"> details what the student did, the skills they developed and how the experience and skills point toward the career objective outlined.  The curricular outcomes can serve as a platform for the link to the career focus.  For example, a student might state that a</w:t>
      </w:r>
      <w:r w:rsidR="00503AC2" w:rsidRPr="00EC0A2C">
        <w:rPr>
          <w:sz w:val="22"/>
          <w:szCs w:val="22"/>
        </w:rPr>
        <w:t xml:space="preserve">n </w:t>
      </w:r>
      <w:r w:rsidRPr="00EC0A2C">
        <w:rPr>
          <w:sz w:val="22"/>
          <w:szCs w:val="22"/>
        </w:rPr>
        <w:t>experience helped to build their critical thinking skills in a specific manner and describe how they will incorporate that into their desired career objective.</w:t>
      </w:r>
    </w:p>
    <w:p w:rsidR="006F38DF" w:rsidRPr="00EC0A2C" w:rsidRDefault="006F38DF" w:rsidP="00E8481B">
      <w:pPr>
        <w:pStyle w:val="ListParagraph"/>
        <w:numPr>
          <w:ilvl w:val="1"/>
          <w:numId w:val="42"/>
        </w:numPr>
        <w:rPr>
          <w:sz w:val="22"/>
          <w:szCs w:val="22"/>
        </w:rPr>
      </w:pPr>
      <w:r w:rsidRPr="00EC0A2C">
        <w:rPr>
          <w:sz w:val="22"/>
          <w:szCs w:val="22"/>
        </w:rPr>
        <w:t xml:space="preserve">For each patient care </w:t>
      </w:r>
      <w:r w:rsidR="00503AC2" w:rsidRPr="00EC0A2C">
        <w:rPr>
          <w:sz w:val="22"/>
          <w:szCs w:val="22"/>
        </w:rPr>
        <w:t xml:space="preserve">IPPE or </w:t>
      </w:r>
      <w:r w:rsidRPr="00EC0A2C">
        <w:rPr>
          <w:sz w:val="22"/>
          <w:szCs w:val="22"/>
        </w:rPr>
        <w:t>APPE, a Pitt Form Summary Report should be posted to the portfolio</w:t>
      </w:r>
    </w:p>
    <w:p w:rsidR="00F537BB" w:rsidRPr="00601A7D" w:rsidRDefault="00F537BB" w:rsidP="00E8481B">
      <w:pPr>
        <w:pStyle w:val="ListParagraph"/>
        <w:numPr>
          <w:ilvl w:val="0"/>
          <w:numId w:val="42"/>
        </w:numPr>
        <w:rPr>
          <w:sz w:val="22"/>
          <w:szCs w:val="22"/>
        </w:rPr>
      </w:pPr>
      <w:r w:rsidRPr="00601A7D">
        <w:rPr>
          <w:sz w:val="22"/>
          <w:szCs w:val="22"/>
        </w:rPr>
        <w:t>Other portfolio entries should include, but are not limited to, other pharmacy practice experiences (i.e., internships), teaching and research experiences, unique academic programs (areas of concentration, focus areas) and extracurricular activities (i.e., professional organizations, leadership experiences).  A reflective statement of the student’s experiences and skills should be included in a format similar to the Experiential Learning entries.</w:t>
      </w:r>
    </w:p>
    <w:p w:rsidR="00F537BB" w:rsidRPr="00601A7D" w:rsidRDefault="00F537BB" w:rsidP="00E8481B">
      <w:pPr>
        <w:pStyle w:val="ListParagraph"/>
        <w:numPr>
          <w:ilvl w:val="0"/>
          <w:numId w:val="42"/>
        </w:numPr>
        <w:rPr>
          <w:sz w:val="22"/>
          <w:szCs w:val="22"/>
        </w:rPr>
      </w:pPr>
      <w:r w:rsidRPr="00601A7D">
        <w:rPr>
          <w:sz w:val="22"/>
          <w:szCs w:val="22"/>
        </w:rPr>
        <w:t>Some students may wish to include only selected pieces of their “best work” to showcase to potential employers, rather than all documents from their Experiential Learning rotations.  In this situation, the student should create a second “employer-focused” Presentation Portfolio that includes only those links and documents the student wishes to showcase with their employment application.  In most cases, the descriptions will largely remain the same, but some IPPE and APPE documents may be removed from the “employer-focused” portfolio.  These students must also maintain the above-described “primary” presentation portfolio.</w:t>
      </w:r>
    </w:p>
    <w:p w:rsidR="00605338" w:rsidRDefault="00605338" w:rsidP="00605338">
      <w:pPr>
        <w:rPr>
          <w:sz w:val="22"/>
          <w:szCs w:val="22"/>
        </w:rPr>
      </w:pPr>
    </w:p>
    <w:p w:rsidR="00605338" w:rsidRPr="00601A7D" w:rsidRDefault="00605338" w:rsidP="00605338">
      <w:pPr>
        <w:rPr>
          <w:sz w:val="22"/>
          <w:szCs w:val="22"/>
        </w:rPr>
      </w:pPr>
      <w:r>
        <w:rPr>
          <w:sz w:val="22"/>
          <w:szCs w:val="22"/>
        </w:rPr>
        <w:t>T</w:t>
      </w:r>
      <w:r w:rsidRPr="00601A7D">
        <w:rPr>
          <w:sz w:val="22"/>
          <w:szCs w:val="22"/>
        </w:rPr>
        <w:t>he Experiential Learning Committee will independently conduct periodic reviews of the Presentation Portfolio for documentation related to the APPE rotations.</w:t>
      </w:r>
    </w:p>
    <w:p w:rsidR="00F537BB" w:rsidRPr="00601A7D" w:rsidRDefault="00F537BB" w:rsidP="00F537BB">
      <w:pPr>
        <w:rPr>
          <w:sz w:val="22"/>
          <w:szCs w:val="22"/>
        </w:rPr>
      </w:pPr>
    </w:p>
    <w:p w:rsidR="00F537BB" w:rsidRPr="00601A7D" w:rsidRDefault="00F537BB" w:rsidP="00F537BB">
      <w:pPr>
        <w:rPr>
          <w:b/>
          <w:sz w:val="22"/>
          <w:szCs w:val="22"/>
          <w:u w:val="single"/>
        </w:rPr>
      </w:pPr>
      <w:r w:rsidRPr="00601A7D">
        <w:rPr>
          <w:b/>
          <w:sz w:val="22"/>
          <w:szCs w:val="22"/>
          <w:u w:val="single"/>
        </w:rPr>
        <w:t>P4 Portfolio Reviews</w:t>
      </w:r>
    </w:p>
    <w:p w:rsidR="00601A7D" w:rsidRDefault="00F537BB" w:rsidP="00F537BB">
      <w:pPr>
        <w:rPr>
          <w:sz w:val="22"/>
          <w:szCs w:val="22"/>
        </w:rPr>
      </w:pPr>
      <w:r w:rsidRPr="00601A7D">
        <w:rPr>
          <w:sz w:val="22"/>
          <w:szCs w:val="22"/>
        </w:rPr>
        <w:t xml:space="preserve">P4 students must successfully complete </w:t>
      </w:r>
      <w:r w:rsidR="00605338">
        <w:rPr>
          <w:sz w:val="22"/>
          <w:szCs w:val="22"/>
        </w:rPr>
        <w:t xml:space="preserve">the </w:t>
      </w:r>
      <w:r w:rsidRPr="00601A7D">
        <w:rPr>
          <w:sz w:val="22"/>
          <w:szCs w:val="22"/>
        </w:rPr>
        <w:t xml:space="preserve">mandatory </w:t>
      </w:r>
      <w:r w:rsidR="00605338">
        <w:rPr>
          <w:sz w:val="22"/>
          <w:szCs w:val="22"/>
        </w:rPr>
        <w:t xml:space="preserve">assessment </w:t>
      </w:r>
      <w:r w:rsidRPr="00601A7D">
        <w:rPr>
          <w:sz w:val="22"/>
          <w:szCs w:val="22"/>
        </w:rPr>
        <w:t xml:space="preserve">portfolio review during the program year.  </w:t>
      </w:r>
    </w:p>
    <w:p w:rsidR="00601A7D" w:rsidRDefault="00601A7D" w:rsidP="00F537BB">
      <w:pPr>
        <w:rPr>
          <w:sz w:val="22"/>
          <w:szCs w:val="22"/>
        </w:rPr>
      </w:pPr>
    </w:p>
    <w:p w:rsidR="00F537BB" w:rsidRDefault="00F537BB" w:rsidP="00605338">
      <w:pPr>
        <w:pStyle w:val="ListParagraph"/>
        <w:ind w:left="0"/>
        <w:rPr>
          <w:sz w:val="22"/>
          <w:szCs w:val="22"/>
        </w:rPr>
      </w:pPr>
      <w:r w:rsidRPr="00601A7D">
        <w:rPr>
          <w:sz w:val="22"/>
          <w:szCs w:val="22"/>
        </w:rPr>
        <w:t xml:space="preserve">A </w:t>
      </w:r>
      <w:r w:rsidRPr="00601A7D">
        <w:rPr>
          <w:b/>
          <w:sz w:val="22"/>
          <w:szCs w:val="22"/>
        </w:rPr>
        <w:t>mandatory portfolio review</w:t>
      </w:r>
      <w:r w:rsidRPr="00601A7D">
        <w:rPr>
          <w:sz w:val="22"/>
          <w:szCs w:val="22"/>
        </w:rPr>
        <w:t xml:space="preserve"> focused on the Assessment Portfolio will be conducted during the final 3 rotation blocks in the Spring (blocks 7 – 9).  Reviews will usually be conducted by current or former members of the Curriculum Assessment Committee.</w:t>
      </w:r>
      <w:r w:rsidR="00605338">
        <w:rPr>
          <w:sz w:val="22"/>
          <w:szCs w:val="22"/>
        </w:rPr>
        <w:t xml:space="preserve">  </w:t>
      </w:r>
      <w:r w:rsidRPr="00601A7D">
        <w:rPr>
          <w:sz w:val="22"/>
          <w:szCs w:val="22"/>
        </w:rPr>
        <w:t xml:space="preserve">The student will present </w:t>
      </w:r>
      <w:r w:rsidR="00605338">
        <w:rPr>
          <w:sz w:val="22"/>
          <w:szCs w:val="22"/>
        </w:rPr>
        <w:t>a</w:t>
      </w:r>
      <w:r w:rsidRPr="00601A7D">
        <w:rPr>
          <w:sz w:val="22"/>
          <w:szCs w:val="22"/>
        </w:rPr>
        <w:t xml:space="preserve"> summative reflection and evidence which highlights their academic achievement across all four years of the pharmacy curriculum.</w:t>
      </w:r>
    </w:p>
    <w:p w:rsidR="00605338" w:rsidRPr="00601A7D" w:rsidRDefault="00605338" w:rsidP="00605338">
      <w:pPr>
        <w:pStyle w:val="ListParagraph"/>
        <w:ind w:left="0"/>
        <w:rPr>
          <w:sz w:val="22"/>
          <w:szCs w:val="22"/>
        </w:rPr>
      </w:pPr>
      <w:r>
        <w:rPr>
          <w:sz w:val="22"/>
          <w:szCs w:val="22"/>
        </w:rPr>
        <w:t>Students will also provide a final cumulative PITTForm summary, reflecting patient interactions inclusive of all four program years, as well as updated CVs, career plans and philosophies of care.,</w:t>
      </w:r>
    </w:p>
    <w:p w:rsidR="00605338" w:rsidRDefault="00605338" w:rsidP="00605338">
      <w:pPr>
        <w:pStyle w:val="ListParagraph"/>
        <w:ind w:left="0"/>
        <w:rPr>
          <w:sz w:val="22"/>
          <w:szCs w:val="22"/>
        </w:rPr>
      </w:pPr>
    </w:p>
    <w:p w:rsidR="00F537BB" w:rsidRPr="00601A7D" w:rsidRDefault="00F537BB" w:rsidP="00605338">
      <w:pPr>
        <w:pStyle w:val="ListParagraph"/>
        <w:ind w:left="0"/>
        <w:rPr>
          <w:sz w:val="22"/>
          <w:szCs w:val="22"/>
        </w:rPr>
      </w:pPr>
      <w:r w:rsidRPr="00601A7D">
        <w:rPr>
          <w:sz w:val="22"/>
          <w:szCs w:val="22"/>
        </w:rPr>
        <w:t xml:space="preserve">Prior to the P-4 portfolio review, each student will prepare a Summative Reflection, providing evidence of achievement of the goals (outcomes) and demonstrating readiness for practice at conclusion of </w:t>
      </w:r>
      <w:r w:rsidR="00823990">
        <w:rPr>
          <w:sz w:val="22"/>
          <w:szCs w:val="22"/>
        </w:rPr>
        <w:t xml:space="preserve">his/her </w:t>
      </w:r>
      <w:r w:rsidRPr="00601A7D">
        <w:rPr>
          <w:sz w:val="22"/>
          <w:szCs w:val="22"/>
        </w:rPr>
        <w:t>pharmacy education.  The summative reflection is also an opportunity to continue “self-directed learning” through reflection and course of action to improve in the future outside the formal pharmacy professional curriculum.  Students will provide evidence that they have achieved the goals (outcomes) of the program, demonstrating readiness for practice. Using trigger questions, students will categorize and address each of the curricular outcomes into 1 of 3 sections:</w:t>
      </w:r>
    </w:p>
    <w:p w:rsidR="00F537BB" w:rsidRPr="00601A7D" w:rsidRDefault="00F537BB" w:rsidP="00E8481B">
      <w:pPr>
        <w:pStyle w:val="ListParagraph"/>
        <w:numPr>
          <w:ilvl w:val="0"/>
          <w:numId w:val="43"/>
        </w:numPr>
        <w:rPr>
          <w:sz w:val="22"/>
          <w:szCs w:val="22"/>
        </w:rPr>
      </w:pPr>
      <w:r w:rsidRPr="00601A7D">
        <w:rPr>
          <w:sz w:val="22"/>
          <w:szCs w:val="22"/>
        </w:rPr>
        <w:t>Which specific outcomes have I mastered (become proficient)?  What is the evidence (for each)?</w:t>
      </w:r>
    </w:p>
    <w:p w:rsidR="00F537BB" w:rsidRPr="00601A7D" w:rsidRDefault="00F537BB" w:rsidP="00E8481B">
      <w:pPr>
        <w:pStyle w:val="ListParagraph"/>
        <w:numPr>
          <w:ilvl w:val="0"/>
          <w:numId w:val="43"/>
        </w:numPr>
        <w:rPr>
          <w:sz w:val="22"/>
          <w:szCs w:val="22"/>
        </w:rPr>
      </w:pPr>
      <w:r w:rsidRPr="00601A7D">
        <w:rPr>
          <w:sz w:val="22"/>
          <w:szCs w:val="22"/>
        </w:rPr>
        <w:t>For which specific outcomes have I developed some competence (necessary skills/knowledge/attitudes) but need to further develop as I transition to my pharmacist role?  What is the evidence (for each) and how will I address it in the future?</w:t>
      </w:r>
    </w:p>
    <w:p w:rsidR="00F537BB" w:rsidRDefault="00F537BB" w:rsidP="00E8481B">
      <w:pPr>
        <w:pStyle w:val="ListParagraph"/>
        <w:numPr>
          <w:ilvl w:val="0"/>
          <w:numId w:val="43"/>
        </w:numPr>
        <w:rPr>
          <w:sz w:val="22"/>
          <w:szCs w:val="22"/>
        </w:rPr>
      </w:pPr>
      <w:r w:rsidRPr="00601A7D">
        <w:rPr>
          <w:sz w:val="22"/>
          <w:szCs w:val="22"/>
        </w:rPr>
        <w:t xml:space="preserve">For which specific outcomes have I not developed target competence (i.e., my evidence is not as strong as desired)?  Why?  How will I address this outcome in my future? </w:t>
      </w:r>
    </w:p>
    <w:p w:rsidR="00F537BB" w:rsidRPr="00601A7D" w:rsidRDefault="00F537BB" w:rsidP="00F537BB">
      <w:pPr>
        <w:rPr>
          <w:b/>
          <w:sz w:val="22"/>
          <w:szCs w:val="22"/>
          <w:u w:val="single"/>
        </w:rPr>
      </w:pPr>
    </w:p>
    <w:p w:rsidR="00F537BB" w:rsidRPr="00EC0A2C" w:rsidRDefault="00543E45" w:rsidP="00F537BB">
      <w:pPr>
        <w:rPr>
          <w:sz w:val="22"/>
          <w:szCs w:val="22"/>
        </w:rPr>
      </w:pPr>
      <w:r w:rsidRPr="00EC0A2C">
        <w:rPr>
          <w:sz w:val="22"/>
          <w:szCs w:val="22"/>
        </w:rPr>
        <w:t xml:space="preserve">Additionally, </w:t>
      </w:r>
      <w:r w:rsidRPr="00EC0A2C">
        <w:rPr>
          <w:b/>
          <w:sz w:val="22"/>
          <w:szCs w:val="22"/>
        </w:rPr>
        <w:t>after each APPE rotation</w:t>
      </w:r>
      <w:r w:rsidRPr="00EC0A2C">
        <w:rPr>
          <w:sz w:val="22"/>
          <w:szCs w:val="22"/>
        </w:rPr>
        <w:t xml:space="preserve">, Experiential Learning Program faculty review the Presentation Portfolio to ensure students have met rotation requirements. </w:t>
      </w:r>
    </w:p>
    <w:sectPr w:rsidR="00F537BB" w:rsidRPr="00EC0A2C" w:rsidSect="007202B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63A" w:rsidRDefault="0057763A">
      <w:r>
        <w:separator/>
      </w:r>
    </w:p>
  </w:endnote>
  <w:endnote w:type="continuationSeparator" w:id="0">
    <w:p w:rsidR="0057763A" w:rsidRDefault="00577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63A" w:rsidRDefault="0057763A">
      <w:r>
        <w:separator/>
      </w:r>
    </w:p>
  </w:footnote>
  <w:footnote w:type="continuationSeparator" w:id="0">
    <w:p w:rsidR="0057763A" w:rsidRDefault="005776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83C48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E475F"/>
    <w:multiLevelType w:val="hybridMultilevel"/>
    <w:tmpl w:val="9980535E"/>
    <w:lvl w:ilvl="0" w:tplc="C6345B7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38261A"/>
    <w:multiLevelType w:val="hybridMultilevel"/>
    <w:tmpl w:val="D4AEB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76"/>
    <w:multiLevelType w:val="hybridMultilevel"/>
    <w:tmpl w:val="64081BA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0E0E5DCF"/>
    <w:multiLevelType w:val="hybridMultilevel"/>
    <w:tmpl w:val="4A725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91666"/>
    <w:multiLevelType w:val="hybridMultilevel"/>
    <w:tmpl w:val="1548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67010"/>
    <w:multiLevelType w:val="hybridMultilevel"/>
    <w:tmpl w:val="ADC881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10494E"/>
    <w:multiLevelType w:val="hybridMultilevel"/>
    <w:tmpl w:val="DBEC7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455D4"/>
    <w:multiLevelType w:val="hybridMultilevel"/>
    <w:tmpl w:val="1D7C7E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5133C43"/>
    <w:multiLevelType w:val="hybridMultilevel"/>
    <w:tmpl w:val="E1424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7F12B8"/>
    <w:multiLevelType w:val="hybridMultilevel"/>
    <w:tmpl w:val="9960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73630"/>
    <w:multiLevelType w:val="hybridMultilevel"/>
    <w:tmpl w:val="2532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337B05"/>
    <w:multiLevelType w:val="hybridMultilevel"/>
    <w:tmpl w:val="7C5EA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4C5FB9"/>
    <w:multiLevelType w:val="hybridMultilevel"/>
    <w:tmpl w:val="FE8E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353DB5"/>
    <w:multiLevelType w:val="hybridMultilevel"/>
    <w:tmpl w:val="FBA2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154FF"/>
    <w:multiLevelType w:val="hybridMultilevel"/>
    <w:tmpl w:val="21B6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CF447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59F050C"/>
    <w:multiLevelType w:val="hybridMultilevel"/>
    <w:tmpl w:val="7E3E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A0795"/>
    <w:multiLevelType w:val="hybridMultilevel"/>
    <w:tmpl w:val="0DB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8C484A"/>
    <w:multiLevelType w:val="hybridMultilevel"/>
    <w:tmpl w:val="E6C6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364862"/>
    <w:multiLevelType w:val="hybridMultilevel"/>
    <w:tmpl w:val="D1B8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47288F"/>
    <w:multiLevelType w:val="hybridMultilevel"/>
    <w:tmpl w:val="4C027EB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2" w15:restartNumberingAfterBreak="0">
    <w:nsid w:val="2F715078"/>
    <w:multiLevelType w:val="hybridMultilevel"/>
    <w:tmpl w:val="C048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B62E01"/>
    <w:multiLevelType w:val="hybridMultilevel"/>
    <w:tmpl w:val="229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D759BD"/>
    <w:multiLevelType w:val="hybridMultilevel"/>
    <w:tmpl w:val="5F7A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E6E67"/>
    <w:multiLevelType w:val="hybridMultilevel"/>
    <w:tmpl w:val="A2D4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71002E"/>
    <w:multiLevelType w:val="hybridMultilevel"/>
    <w:tmpl w:val="2B6654C4"/>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27" w15:restartNumberingAfterBreak="0">
    <w:nsid w:val="39D1401F"/>
    <w:multiLevelType w:val="hybridMultilevel"/>
    <w:tmpl w:val="6474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299E"/>
    <w:multiLevelType w:val="hybridMultilevel"/>
    <w:tmpl w:val="E63053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584B3D"/>
    <w:multiLevelType w:val="hybridMultilevel"/>
    <w:tmpl w:val="2EF8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0D5572"/>
    <w:multiLevelType w:val="hybridMultilevel"/>
    <w:tmpl w:val="15FA95AE"/>
    <w:lvl w:ilvl="0" w:tplc="F76236E4">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F863C1E"/>
    <w:multiLevelType w:val="hybridMultilevel"/>
    <w:tmpl w:val="395A7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A24327"/>
    <w:multiLevelType w:val="hybridMultilevel"/>
    <w:tmpl w:val="D8748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431248"/>
    <w:multiLevelType w:val="hybridMultilevel"/>
    <w:tmpl w:val="3CA2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EC7DDC"/>
    <w:multiLevelType w:val="hybridMultilevel"/>
    <w:tmpl w:val="AFFE22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30A62F1"/>
    <w:multiLevelType w:val="hybridMultilevel"/>
    <w:tmpl w:val="E506A7A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6" w15:restartNumberingAfterBreak="0">
    <w:nsid w:val="53FA6786"/>
    <w:multiLevelType w:val="hybridMultilevel"/>
    <w:tmpl w:val="A532D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B44E42"/>
    <w:multiLevelType w:val="hybridMultilevel"/>
    <w:tmpl w:val="8FC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54679"/>
    <w:multiLevelType w:val="hybridMultilevel"/>
    <w:tmpl w:val="B5DC3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BE81D1A"/>
    <w:multiLevelType w:val="hybridMultilevel"/>
    <w:tmpl w:val="44FE2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D1002A0"/>
    <w:multiLevelType w:val="hybridMultilevel"/>
    <w:tmpl w:val="CE88F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5427F5"/>
    <w:multiLevelType w:val="hybridMultilevel"/>
    <w:tmpl w:val="1CBA5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5F4083"/>
    <w:multiLevelType w:val="hybridMultilevel"/>
    <w:tmpl w:val="451A524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07C4ADD"/>
    <w:multiLevelType w:val="hybridMultilevel"/>
    <w:tmpl w:val="A74E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99249E"/>
    <w:multiLevelType w:val="hybridMultilevel"/>
    <w:tmpl w:val="EA0A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1229C9"/>
    <w:multiLevelType w:val="hybridMultilevel"/>
    <w:tmpl w:val="72BE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A4F39C7"/>
    <w:multiLevelType w:val="hybridMultilevel"/>
    <w:tmpl w:val="AF2CD7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6C327DC6"/>
    <w:multiLevelType w:val="hybridMultilevel"/>
    <w:tmpl w:val="E77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2F4B6C"/>
    <w:multiLevelType w:val="hybridMultilevel"/>
    <w:tmpl w:val="499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D91825"/>
    <w:multiLevelType w:val="hybridMultilevel"/>
    <w:tmpl w:val="0538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246A5C"/>
    <w:multiLevelType w:val="hybridMultilevel"/>
    <w:tmpl w:val="EA1A7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986EAF"/>
    <w:multiLevelType w:val="hybridMultilevel"/>
    <w:tmpl w:val="E2742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B7E6D31"/>
    <w:multiLevelType w:val="hybridMultilevel"/>
    <w:tmpl w:val="71DEF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5E71FC"/>
    <w:multiLevelType w:val="hybridMultilevel"/>
    <w:tmpl w:val="32CC1C9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8"/>
  </w:num>
  <w:num w:numId="3">
    <w:abstractNumId w:val="38"/>
  </w:num>
  <w:num w:numId="4">
    <w:abstractNumId w:val="28"/>
  </w:num>
  <w:num w:numId="5">
    <w:abstractNumId w:val="32"/>
  </w:num>
  <w:num w:numId="6">
    <w:abstractNumId w:val="1"/>
  </w:num>
  <w:num w:numId="7">
    <w:abstractNumId w:val="19"/>
  </w:num>
  <w:num w:numId="8">
    <w:abstractNumId w:val="9"/>
  </w:num>
  <w:num w:numId="9">
    <w:abstractNumId w:val="20"/>
  </w:num>
  <w:num w:numId="10">
    <w:abstractNumId w:val="30"/>
  </w:num>
  <w:num w:numId="11">
    <w:abstractNumId w:val="25"/>
  </w:num>
  <w:num w:numId="12">
    <w:abstractNumId w:val="48"/>
  </w:num>
  <w:num w:numId="13">
    <w:abstractNumId w:val="45"/>
  </w:num>
  <w:num w:numId="14">
    <w:abstractNumId w:val="50"/>
  </w:num>
  <w:num w:numId="15">
    <w:abstractNumId w:val="52"/>
  </w:num>
  <w:num w:numId="16">
    <w:abstractNumId w:val="31"/>
  </w:num>
  <w:num w:numId="17">
    <w:abstractNumId w:val="13"/>
  </w:num>
  <w:num w:numId="18">
    <w:abstractNumId w:val="26"/>
  </w:num>
  <w:num w:numId="19">
    <w:abstractNumId w:val="14"/>
  </w:num>
  <w:num w:numId="20">
    <w:abstractNumId w:val="18"/>
  </w:num>
  <w:num w:numId="21">
    <w:abstractNumId w:val="47"/>
  </w:num>
  <w:num w:numId="22">
    <w:abstractNumId w:val="44"/>
  </w:num>
  <w:num w:numId="23">
    <w:abstractNumId w:val="0"/>
  </w:num>
  <w:num w:numId="24">
    <w:abstractNumId w:val="21"/>
  </w:num>
  <w:num w:numId="25">
    <w:abstractNumId w:val="49"/>
  </w:num>
  <w:num w:numId="26">
    <w:abstractNumId w:val="24"/>
  </w:num>
  <w:num w:numId="27">
    <w:abstractNumId w:val="37"/>
  </w:num>
  <w:num w:numId="28">
    <w:abstractNumId w:val="34"/>
  </w:num>
  <w:num w:numId="29">
    <w:abstractNumId w:val="6"/>
  </w:num>
  <w:num w:numId="30">
    <w:abstractNumId w:val="36"/>
  </w:num>
  <w:num w:numId="31">
    <w:abstractNumId w:val="43"/>
  </w:num>
  <w:num w:numId="32">
    <w:abstractNumId w:val="17"/>
  </w:num>
  <w:num w:numId="33">
    <w:abstractNumId w:val="51"/>
  </w:num>
  <w:num w:numId="34">
    <w:abstractNumId w:val="23"/>
  </w:num>
  <w:num w:numId="35">
    <w:abstractNumId w:val="11"/>
  </w:num>
  <w:num w:numId="36">
    <w:abstractNumId w:val="15"/>
  </w:num>
  <w:num w:numId="37">
    <w:abstractNumId w:val="27"/>
  </w:num>
  <w:num w:numId="38">
    <w:abstractNumId w:val="46"/>
  </w:num>
  <w:num w:numId="39">
    <w:abstractNumId w:val="3"/>
  </w:num>
  <w:num w:numId="40">
    <w:abstractNumId w:val="42"/>
  </w:num>
  <w:num w:numId="41">
    <w:abstractNumId w:val="53"/>
  </w:num>
  <w:num w:numId="42">
    <w:abstractNumId w:val="7"/>
  </w:num>
  <w:num w:numId="43">
    <w:abstractNumId w:val="4"/>
  </w:num>
  <w:num w:numId="44">
    <w:abstractNumId w:val="2"/>
  </w:num>
  <w:num w:numId="45">
    <w:abstractNumId w:val="10"/>
  </w:num>
  <w:num w:numId="46">
    <w:abstractNumId w:val="5"/>
  </w:num>
  <w:num w:numId="47">
    <w:abstractNumId w:val="12"/>
  </w:num>
  <w:num w:numId="48">
    <w:abstractNumId w:val="33"/>
  </w:num>
  <w:num w:numId="49">
    <w:abstractNumId w:val="39"/>
  </w:num>
  <w:num w:numId="50">
    <w:abstractNumId w:val="35"/>
  </w:num>
  <w:num w:numId="51">
    <w:abstractNumId w:val="29"/>
  </w:num>
  <w:num w:numId="52">
    <w:abstractNumId w:val="41"/>
  </w:num>
  <w:num w:numId="53">
    <w:abstractNumId w:val="40"/>
  </w:num>
  <w:num w:numId="54">
    <w:abstractNumId w:val="2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C4"/>
    <w:rsid w:val="00000C68"/>
    <w:rsid w:val="00001E04"/>
    <w:rsid w:val="00003456"/>
    <w:rsid w:val="00005452"/>
    <w:rsid w:val="000133EE"/>
    <w:rsid w:val="0001517C"/>
    <w:rsid w:val="0001759E"/>
    <w:rsid w:val="000408B8"/>
    <w:rsid w:val="000528BC"/>
    <w:rsid w:val="00070CC4"/>
    <w:rsid w:val="000760B0"/>
    <w:rsid w:val="00085F57"/>
    <w:rsid w:val="00091E53"/>
    <w:rsid w:val="000B154A"/>
    <w:rsid w:val="000B1810"/>
    <w:rsid w:val="000B2110"/>
    <w:rsid w:val="000B3751"/>
    <w:rsid w:val="000B55E9"/>
    <w:rsid w:val="000D1C1D"/>
    <w:rsid w:val="000D4BF1"/>
    <w:rsid w:val="000F4F10"/>
    <w:rsid w:val="00115C49"/>
    <w:rsid w:val="00121B80"/>
    <w:rsid w:val="00122EAB"/>
    <w:rsid w:val="001234C6"/>
    <w:rsid w:val="0012694F"/>
    <w:rsid w:val="00140E18"/>
    <w:rsid w:val="00150CFE"/>
    <w:rsid w:val="001605DB"/>
    <w:rsid w:val="00166363"/>
    <w:rsid w:val="00167819"/>
    <w:rsid w:val="00174578"/>
    <w:rsid w:val="001A0C8B"/>
    <w:rsid w:val="001A1A0B"/>
    <w:rsid w:val="001A687F"/>
    <w:rsid w:val="001A6D97"/>
    <w:rsid w:val="001B4933"/>
    <w:rsid w:val="001B6C29"/>
    <w:rsid w:val="001C6C79"/>
    <w:rsid w:val="001D39FA"/>
    <w:rsid w:val="001E5ACF"/>
    <w:rsid w:val="00210612"/>
    <w:rsid w:val="00210972"/>
    <w:rsid w:val="002207E8"/>
    <w:rsid w:val="00221C7B"/>
    <w:rsid w:val="00240C02"/>
    <w:rsid w:val="0024145A"/>
    <w:rsid w:val="002626AB"/>
    <w:rsid w:val="00287884"/>
    <w:rsid w:val="002B2A71"/>
    <w:rsid w:val="002B7805"/>
    <w:rsid w:val="002C47D5"/>
    <w:rsid w:val="002E5E9E"/>
    <w:rsid w:val="002F44D1"/>
    <w:rsid w:val="00301141"/>
    <w:rsid w:val="00301A18"/>
    <w:rsid w:val="00305463"/>
    <w:rsid w:val="00306923"/>
    <w:rsid w:val="003113E6"/>
    <w:rsid w:val="0032319B"/>
    <w:rsid w:val="00327C07"/>
    <w:rsid w:val="003361A3"/>
    <w:rsid w:val="00350AC0"/>
    <w:rsid w:val="00374846"/>
    <w:rsid w:val="0038689D"/>
    <w:rsid w:val="003A042E"/>
    <w:rsid w:val="003A11F7"/>
    <w:rsid w:val="003A2B26"/>
    <w:rsid w:val="003A3C2C"/>
    <w:rsid w:val="003F5B89"/>
    <w:rsid w:val="00411ABC"/>
    <w:rsid w:val="004150F1"/>
    <w:rsid w:val="0041556E"/>
    <w:rsid w:val="00431C25"/>
    <w:rsid w:val="0044000F"/>
    <w:rsid w:val="004441DE"/>
    <w:rsid w:val="00470881"/>
    <w:rsid w:val="00471408"/>
    <w:rsid w:val="00472F8F"/>
    <w:rsid w:val="0047406D"/>
    <w:rsid w:val="00474B83"/>
    <w:rsid w:val="0047787D"/>
    <w:rsid w:val="0048667D"/>
    <w:rsid w:val="00492F80"/>
    <w:rsid w:val="004975DF"/>
    <w:rsid w:val="004A399C"/>
    <w:rsid w:val="004A3DCD"/>
    <w:rsid w:val="004B6905"/>
    <w:rsid w:val="004D1CFC"/>
    <w:rsid w:val="004D226D"/>
    <w:rsid w:val="004D43EC"/>
    <w:rsid w:val="004E0A3A"/>
    <w:rsid w:val="00502685"/>
    <w:rsid w:val="00503AC2"/>
    <w:rsid w:val="00512230"/>
    <w:rsid w:val="005306B1"/>
    <w:rsid w:val="00532F98"/>
    <w:rsid w:val="00534480"/>
    <w:rsid w:val="00543E45"/>
    <w:rsid w:val="00562CFD"/>
    <w:rsid w:val="00570BE9"/>
    <w:rsid w:val="0057763A"/>
    <w:rsid w:val="00577EB4"/>
    <w:rsid w:val="005825CD"/>
    <w:rsid w:val="0058269F"/>
    <w:rsid w:val="00592F72"/>
    <w:rsid w:val="00595C8E"/>
    <w:rsid w:val="00597B77"/>
    <w:rsid w:val="005B565B"/>
    <w:rsid w:val="005C164E"/>
    <w:rsid w:val="005C1A89"/>
    <w:rsid w:val="005C6676"/>
    <w:rsid w:val="005E1C8C"/>
    <w:rsid w:val="005F64D9"/>
    <w:rsid w:val="00601A7D"/>
    <w:rsid w:val="00605338"/>
    <w:rsid w:val="006143B1"/>
    <w:rsid w:val="006224D4"/>
    <w:rsid w:val="00622997"/>
    <w:rsid w:val="00624A69"/>
    <w:rsid w:val="0063068B"/>
    <w:rsid w:val="00632D52"/>
    <w:rsid w:val="0064104B"/>
    <w:rsid w:val="006652E4"/>
    <w:rsid w:val="00670772"/>
    <w:rsid w:val="006803B3"/>
    <w:rsid w:val="00694A7B"/>
    <w:rsid w:val="00695389"/>
    <w:rsid w:val="006954F7"/>
    <w:rsid w:val="006A5253"/>
    <w:rsid w:val="006B0BA4"/>
    <w:rsid w:val="006B555C"/>
    <w:rsid w:val="006C320A"/>
    <w:rsid w:val="006C6729"/>
    <w:rsid w:val="006E02C3"/>
    <w:rsid w:val="006E5AE0"/>
    <w:rsid w:val="006E6B88"/>
    <w:rsid w:val="006F05AA"/>
    <w:rsid w:val="006F2DAB"/>
    <w:rsid w:val="006F38DF"/>
    <w:rsid w:val="006F39E5"/>
    <w:rsid w:val="00700DAD"/>
    <w:rsid w:val="0070479D"/>
    <w:rsid w:val="007055FB"/>
    <w:rsid w:val="007060F6"/>
    <w:rsid w:val="00707BBA"/>
    <w:rsid w:val="007202B4"/>
    <w:rsid w:val="0072483B"/>
    <w:rsid w:val="007319AE"/>
    <w:rsid w:val="007326D5"/>
    <w:rsid w:val="00734947"/>
    <w:rsid w:val="00737A57"/>
    <w:rsid w:val="007473D9"/>
    <w:rsid w:val="00752681"/>
    <w:rsid w:val="00765485"/>
    <w:rsid w:val="00765CEF"/>
    <w:rsid w:val="00771F1C"/>
    <w:rsid w:val="007813B8"/>
    <w:rsid w:val="007A6A1A"/>
    <w:rsid w:val="007A723C"/>
    <w:rsid w:val="007B014C"/>
    <w:rsid w:val="007C041D"/>
    <w:rsid w:val="007C20FD"/>
    <w:rsid w:val="007C5154"/>
    <w:rsid w:val="007C7D27"/>
    <w:rsid w:val="007D28D4"/>
    <w:rsid w:val="007D4FDF"/>
    <w:rsid w:val="007E5F2D"/>
    <w:rsid w:val="007F28C4"/>
    <w:rsid w:val="007F3583"/>
    <w:rsid w:val="007F5292"/>
    <w:rsid w:val="00803E34"/>
    <w:rsid w:val="00823990"/>
    <w:rsid w:val="00836F21"/>
    <w:rsid w:val="0084678E"/>
    <w:rsid w:val="00846906"/>
    <w:rsid w:val="008508A8"/>
    <w:rsid w:val="00855F0C"/>
    <w:rsid w:val="00870ADE"/>
    <w:rsid w:val="00872E07"/>
    <w:rsid w:val="00886F1C"/>
    <w:rsid w:val="00893674"/>
    <w:rsid w:val="00895392"/>
    <w:rsid w:val="008A0A79"/>
    <w:rsid w:val="008B04BD"/>
    <w:rsid w:val="008B23D1"/>
    <w:rsid w:val="008B5D34"/>
    <w:rsid w:val="008D2E86"/>
    <w:rsid w:val="008D6C55"/>
    <w:rsid w:val="008F0DDB"/>
    <w:rsid w:val="008F7A17"/>
    <w:rsid w:val="00904619"/>
    <w:rsid w:val="00905A4C"/>
    <w:rsid w:val="009117B2"/>
    <w:rsid w:val="00914EEE"/>
    <w:rsid w:val="00923FCD"/>
    <w:rsid w:val="0093744B"/>
    <w:rsid w:val="00953506"/>
    <w:rsid w:val="0095464B"/>
    <w:rsid w:val="00965337"/>
    <w:rsid w:val="00966EA5"/>
    <w:rsid w:val="009805DC"/>
    <w:rsid w:val="00997B35"/>
    <w:rsid w:val="009B3C92"/>
    <w:rsid w:val="009B4AAB"/>
    <w:rsid w:val="009B7F79"/>
    <w:rsid w:val="009C1054"/>
    <w:rsid w:val="009C287F"/>
    <w:rsid w:val="009C6DFB"/>
    <w:rsid w:val="009D4DB8"/>
    <w:rsid w:val="009F0FDA"/>
    <w:rsid w:val="00A02454"/>
    <w:rsid w:val="00A0288A"/>
    <w:rsid w:val="00A043DF"/>
    <w:rsid w:val="00A261C3"/>
    <w:rsid w:val="00A34020"/>
    <w:rsid w:val="00A47010"/>
    <w:rsid w:val="00A53FB6"/>
    <w:rsid w:val="00A5536C"/>
    <w:rsid w:val="00A65392"/>
    <w:rsid w:val="00A704CC"/>
    <w:rsid w:val="00A81012"/>
    <w:rsid w:val="00AB36AF"/>
    <w:rsid w:val="00AD1E65"/>
    <w:rsid w:val="00AD47AD"/>
    <w:rsid w:val="00AF100F"/>
    <w:rsid w:val="00B127C9"/>
    <w:rsid w:val="00B41BE5"/>
    <w:rsid w:val="00B41F5B"/>
    <w:rsid w:val="00B43CCF"/>
    <w:rsid w:val="00B43D08"/>
    <w:rsid w:val="00B44204"/>
    <w:rsid w:val="00B478FE"/>
    <w:rsid w:val="00B532F9"/>
    <w:rsid w:val="00B54071"/>
    <w:rsid w:val="00B61821"/>
    <w:rsid w:val="00B94092"/>
    <w:rsid w:val="00B94BF7"/>
    <w:rsid w:val="00BC0F16"/>
    <w:rsid w:val="00BD30A2"/>
    <w:rsid w:val="00C01C9D"/>
    <w:rsid w:val="00C27923"/>
    <w:rsid w:val="00C30C67"/>
    <w:rsid w:val="00C406EC"/>
    <w:rsid w:val="00C51D18"/>
    <w:rsid w:val="00C532D2"/>
    <w:rsid w:val="00C5523E"/>
    <w:rsid w:val="00C57694"/>
    <w:rsid w:val="00C6087C"/>
    <w:rsid w:val="00C74D1F"/>
    <w:rsid w:val="00C955AA"/>
    <w:rsid w:val="00CA4C49"/>
    <w:rsid w:val="00CA586F"/>
    <w:rsid w:val="00CA5A0B"/>
    <w:rsid w:val="00CB4E16"/>
    <w:rsid w:val="00CC5C43"/>
    <w:rsid w:val="00CC72C9"/>
    <w:rsid w:val="00CE2E2A"/>
    <w:rsid w:val="00CE43E0"/>
    <w:rsid w:val="00CE68F8"/>
    <w:rsid w:val="00CF3528"/>
    <w:rsid w:val="00CF3BE3"/>
    <w:rsid w:val="00D06DF2"/>
    <w:rsid w:val="00D17931"/>
    <w:rsid w:val="00D212B2"/>
    <w:rsid w:val="00D21361"/>
    <w:rsid w:val="00D242CF"/>
    <w:rsid w:val="00D31781"/>
    <w:rsid w:val="00D35D9D"/>
    <w:rsid w:val="00D42D25"/>
    <w:rsid w:val="00D4394D"/>
    <w:rsid w:val="00D555F5"/>
    <w:rsid w:val="00D65A7D"/>
    <w:rsid w:val="00D675F6"/>
    <w:rsid w:val="00D809BC"/>
    <w:rsid w:val="00D8174F"/>
    <w:rsid w:val="00D85C4E"/>
    <w:rsid w:val="00D9137E"/>
    <w:rsid w:val="00DA16E2"/>
    <w:rsid w:val="00DA1E04"/>
    <w:rsid w:val="00DA2E1B"/>
    <w:rsid w:val="00DA7A4C"/>
    <w:rsid w:val="00DB1143"/>
    <w:rsid w:val="00DB6F98"/>
    <w:rsid w:val="00DC1DA3"/>
    <w:rsid w:val="00DD0BE0"/>
    <w:rsid w:val="00DD7097"/>
    <w:rsid w:val="00DE1E83"/>
    <w:rsid w:val="00DE4ED1"/>
    <w:rsid w:val="00E02F0B"/>
    <w:rsid w:val="00E037EA"/>
    <w:rsid w:val="00E1082C"/>
    <w:rsid w:val="00E125BB"/>
    <w:rsid w:val="00E23151"/>
    <w:rsid w:val="00E34224"/>
    <w:rsid w:val="00E57700"/>
    <w:rsid w:val="00E6009D"/>
    <w:rsid w:val="00E63BEE"/>
    <w:rsid w:val="00E8481B"/>
    <w:rsid w:val="00E90839"/>
    <w:rsid w:val="00E91634"/>
    <w:rsid w:val="00EA2602"/>
    <w:rsid w:val="00EB406F"/>
    <w:rsid w:val="00EB77BA"/>
    <w:rsid w:val="00EB7E89"/>
    <w:rsid w:val="00EC0A2C"/>
    <w:rsid w:val="00EC1F1D"/>
    <w:rsid w:val="00EE44EC"/>
    <w:rsid w:val="00F03297"/>
    <w:rsid w:val="00F06723"/>
    <w:rsid w:val="00F12FCD"/>
    <w:rsid w:val="00F14562"/>
    <w:rsid w:val="00F15B8C"/>
    <w:rsid w:val="00F258F4"/>
    <w:rsid w:val="00F30388"/>
    <w:rsid w:val="00F307AC"/>
    <w:rsid w:val="00F35984"/>
    <w:rsid w:val="00F41ECD"/>
    <w:rsid w:val="00F42564"/>
    <w:rsid w:val="00F537BB"/>
    <w:rsid w:val="00F5549B"/>
    <w:rsid w:val="00F60297"/>
    <w:rsid w:val="00F62369"/>
    <w:rsid w:val="00F722F6"/>
    <w:rsid w:val="00F76DB8"/>
    <w:rsid w:val="00F801B4"/>
    <w:rsid w:val="00F85095"/>
    <w:rsid w:val="00F91059"/>
    <w:rsid w:val="00FC0BFA"/>
    <w:rsid w:val="00FD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691D98-6DD6-47F9-AFB0-9BA7D7A0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qFormat/>
    <w:rsid w:val="004A399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40C02"/>
    <w:pPr>
      <w:ind w:left="360"/>
    </w:pPr>
    <w:rPr>
      <w:sz w:val="22"/>
      <w:szCs w:val="20"/>
    </w:rPr>
  </w:style>
  <w:style w:type="character" w:styleId="Hyperlink">
    <w:name w:val="Hyperlink"/>
    <w:rsid w:val="003113E6"/>
    <w:rPr>
      <w:color w:val="0000FF"/>
      <w:u w:val="single"/>
    </w:rPr>
  </w:style>
  <w:style w:type="table" w:styleId="TableGrid">
    <w:name w:val="Table Grid"/>
    <w:basedOn w:val="TableNormal"/>
    <w:rsid w:val="00DA1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A399C"/>
    <w:pPr>
      <w:spacing w:before="100" w:beforeAutospacing="1" w:after="100" w:afterAutospacing="1"/>
    </w:pPr>
  </w:style>
  <w:style w:type="paragraph" w:styleId="BalloonText">
    <w:name w:val="Balloon Text"/>
    <w:basedOn w:val="Normal"/>
    <w:link w:val="BalloonTextChar"/>
    <w:rsid w:val="001C6C79"/>
    <w:rPr>
      <w:rFonts w:ascii="Tahoma" w:hAnsi="Tahoma" w:cs="Tahoma"/>
      <w:sz w:val="16"/>
      <w:szCs w:val="16"/>
    </w:rPr>
  </w:style>
  <w:style w:type="character" w:customStyle="1" w:styleId="BalloonTextChar">
    <w:name w:val="Balloon Text Char"/>
    <w:link w:val="BalloonText"/>
    <w:rsid w:val="001C6C79"/>
    <w:rPr>
      <w:rFonts w:ascii="Tahoma" w:hAnsi="Tahoma" w:cs="Tahoma"/>
      <w:sz w:val="16"/>
      <w:szCs w:val="16"/>
    </w:rPr>
  </w:style>
  <w:style w:type="paragraph" w:styleId="ListParagraph">
    <w:name w:val="List Paragraph"/>
    <w:basedOn w:val="Normal"/>
    <w:uiPriority w:val="34"/>
    <w:qFormat/>
    <w:rsid w:val="00BD30A2"/>
    <w:pPr>
      <w:ind w:left="720"/>
      <w:contextualSpacing/>
    </w:pPr>
  </w:style>
  <w:style w:type="paragraph" w:styleId="ListBullet">
    <w:name w:val="List Bullet"/>
    <w:basedOn w:val="Normal"/>
    <w:unhideWhenUsed/>
    <w:rsid w:val="00BD30A2"/>
    <w:pPr>
      <w:numPr>
        <w:numId w:val="23"/>
      </w:numPr>
      <w:contextualSpacing/>
    </w:pPr>
  </w:style>
  <w:style w:type="paragraph" w:styleId="Header">
    <w:name w:val="header"/>
    <w:basedOn w:val="Normal"/>
    <w:link w:val="HeaderChar"/>
    <w:uiPriority w:val="99"/>
    <w:unhideWhenUsed/>
    <w:rsid w:val="00BD30A2"/>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D30A2"/>
    <w:rPr>
      <w:rFonts w:ascii="Calibri" w:eastAsia="Calibri" w:hAnsi="Calibri"/>
      <w:sz w:val="22"/>
      <w:szCs w:val="22"/>
    </w:rPr>
  </w:style>
  <w:style w:type="paragraph" w:styleId="Footer">
    <w:name w:val="footer"/>
    <w:basedOn w:val="Normal"/>
    <w:link w:val="FooterChar"/>
    <w:rsid w:val="006954F7"/>
    <w:pPr>
      <w:tabs>
        <w:tab w:val="center" w:pos="4680"/>
        <w:tab w:val="right" w:pos="9360"/>
      </w:tabs>
    </w:pPr>
  </w:style>
  <w:style w:type="character" w:customStyle="1" w:styleId="FooterChar">
    <w:name w:val="Footer Char"/>
    <w:link w:val="Footer"/>
    <w:rsid w:val="006954F7"/>
    <w:rPr>
      <w:sz w:val="24"/>
      <w:szCs w:val="24"/>
    </w:rPr>
  </w:style>
  <w:style w:type="character" w:styleId="CommentReference">
    <w:name w:val="annotation reference"/>
    <w:rsid w:val="003A11F7"/>
    <w:rPr>
      <w:sz w:val="16"/>
      <w:szCs w:val="16"/>
    </w:rPr>
  </w:style>
  <w:style w:type="paragraph" w:styleId="CommentText">
    <w:name w:val="annotation text"/>
    <w:basedOn w:val="Normal"/>
    <w:link w:val="CommentTextChar"/>
    <w:rsid w:val="003A11F7"/>
    <w:rPr>
      <w:rFonts w:ascii="Arial Narrow" w:hAnsi="Arial Narrow"/>
      <w:sz w:val="20"/>
      <w:szCs w:val="20"/>
    </w:rPr>
  </w:style>
  <w:style w:type="character" w:customStyle="1" w:styleId="CommentTextChar">
    <w:name w:val="Comment Text Char"/>
    <w:link w:val="CommentText"/>
    <w:rsid w:val="003A11F7"/>
    <w:rPr>
      <w:rFonts w:ascii="Arial Narrow" w:hAnsi="Arial Narrow"/>
    </w:rPr>
  </w:style>
  <w:style w:type="paragraph" w:styleId="CommentSubject">
    <w:name w:val="annotation subject"/>
    <w:basedOn w:val="CommentText"/>
    <w:next w:val="CommentText"/>
    <w:link w:val="CommentSubjectChar"/>
    <w:rsid w:val="003A11F7"/>
    <w:rPr>
      <w:rFonts w:ascii="Times New Roman" w:hAnsi="Times New Roman"/>
      <w:b/>
      <w:bCs/>
    </w:rPr>
  </w:style>
  <w:style w:type="character" w:customStyle="1" w:styleId="CommentSubjectChar">
    <w:name w:val="Comment Subject Char"/>
    <w:link w:val="CommentSubject"/>
    <w:rsid w:val="003A11F7"/>
    <w:rPr>
      <w:rFonts w:ascii="Arial Narrow" w:hAnsi="Arial Narrow"/>
      <w:b/>
      <w:bCs/>
    </w:rPr>
  </w:style>
  <w:style w:type="paragraph" w:styleId="Revision">
    <w:name w:val="Revision"/>
    <w:hidden/>
    <w:uiPriority w:val="99"/>
    <w:semiHidden/>
    <w:rsid w:val="00503A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2805">
      <w:bodyDiv w:val="1"/>
      <w:marLeft w:val="0"/>
      <w:marRight w:val="0"/>
      <w:marTop w:val="0"/>
      <w:marBottom w:val="0"/>
      <w:divBdr>
        <w:top w:val="none" w:sz="0" w:space="0" w:color="auto"/>
        <w:left w:val="none" w:sz="0" w:space="0" w:color="auto"/>
        <w:bottom w:val="none" w:sz="0" w:space="0" w:color="auto"/>
        <w:right w:val="none" w:sz="0" w:space="0" w:color="auto"/>
      </w:divBdr>
    </w:div>
    <w:div w:id="924337842">
      <w:bodyDiv w:val="1"/>
      <w:marLeft w:val="0"/>
      <w:marRight w:val="0"/>
      <w:marTop w:val="0"/>
      <w:marBottom w:val="0"/>
      <w:divBdr>
        <w:top w:val="none" w:sz="0" w:space="0" w:color="auto"/>
        <w:left w:val="none" w:sz="0" w:space="0" w:color="auto"/>
        <w:bottom w:val="none" w:sz="0" w:space="0" w:color="auto"/>
        <w:right w:val="none" w:sz="0" w:space="0" w:color="auto"/>
      </w:divBdr>
      <w:divsChild>
        <w:div w:id="1299995269">
          <w:marLeft w:val="0"/>
          <w:marRight w:val="0"/>
          <w:marTop w:val="0"/>
          <w:marBottom w:val="0"/>
          <w:divBdr>
            <w:top w:val="none" w:sz="0" w:space="0" w:color="auto"/>
            <w:left w:val="none" w:sz="0" w:space="0" w:color="auto"/>
            <w:bottom w:val="none" w:sz="0" w:space="0" w:color="auto"/>
            <w:right w:val="none" w:sz="0" w:space="0" w:color="auto"/>
          </w:divBdr>
          <w:divsChild>
            <w:div w:id="1243834981">
              <w:marLeft w:val="0"/>
              <w:marRight w:val="0"/>
              <w:marTop w:val="0"/>
              <w:marBottom w:val="0"/>
              <w:divBdr>
                <w:top w:val="none" w:sz="0" w:space="0" w:color="auto"/>
                <w:left w:val="none" w:sz="0" w:space="0" w:color="auto"/>
                <w:bottom w:val="none" w:sz="0" w:space="0" w:color="auto"/>
                <w:right w:val="none" w:sz="0" w:space="0" w:color="auto"/>
              </w:divBdr>
              <w:divsChild>
                <w:div w:id="15276994">
                  <w:marLeft w:val="0"/>
                  <w:marRight w:val="0"/>
                  <w:marTop w:val="0"/>
                  <w:marBottom w:val="0"/>
                  <w:divBdr>
                    <w:top w:val="none" w:sz="0" w:space="0" w:color="auto"/>
                    <w:left w:val="none" w:sz="0" w:space="0" w:color="auto"/>
                    <w:bottom w:val="none" w:sz="0" w:space="0" w:color="auto"/>
                    <w:right w:val="none" w:sz="0" w:space="0" w:color="auto"/>
                  </w:divBdr>
                </w:div>
                <w:div w:id="46953716">
                  <w:marLeft w:val="0"/>
                  <w:marRight w:val="0"/>
                  <w:marTop w:val="0"/>
                  <w:marBottom w:val="0"/>
                  <w:divBdr>
                    <w:top w:val="none" w:sz="0" w:space="0" w:color="auto"/>
                    <w:left w:val="none" w:sz="0" w:space="0" w:color="auto"/>
                    <w:bottom w:val="none" w:sz="0" w:space="0" w:color="auto"/>
                    <w:right w:val="none" w:sz="0" w:space="0" w:color="auto"/>
                  </w:divBdr>
                </w:div>
                <w:div w:id="57557354">
                  <w:marLeft w:val="0"/>
                  <w:marRight w:val="0"/>
                  <w:marTop w:val="0"/>
                  <w:marBottom w:val="0"/>
                  <w:divBdr>
                    <w:top w:val="none" w:sz="0" w:space="0" w:color="auto"/>
                    <w:left w:val="none" w:sz="0" w:space="0" w:color="auto"/>
                    <w:bottom w:val="none" w:sz="0" w:space="0" w:color="auto"/>
                    <w:right w:val="none" w:sz="0" w:space="0" w:color="auto"/>
                  </w:divBdr>
                </w:div>
                <w:div w:id="103119790">
                  <w:marLeft w:val="0"/>
                  <w:marRight w:val="0"/>
                  <w:marTop w:val="0"/>
                  <w:marBottom w:val="0"/>
                  <w:divBdr>
                    <w:top w:val="none" w:sz="0" w:space="0" w:color="auto"/>
                    <w:left w:val="none" w:sz="0" w:space="0" w:color="auto"/>
                    <w:bottom w:val="none" w:sz="0" w:space="0" w:color="auto"/>
                    <w:right w:val="none" w:sz="0" w:space="0" w:color="auto"/>
                  </w:divBdr>
                </w:div>
                <w:div w:id="181363744">
                  <w:marLeft w:val="0"/>
                  <w:marRight w:val="0"/>
                  <w:marTop w:val="0"/>
                  <w:marBottom w:val="0"/>
                  <w:divBdr>
                    <w:top w:val="none" w:sz="0" w:space="0" w:color="auto"/>
                    <w:left w:val="none" w:sz="0" w:space="0" w:color="auto"/>
                    <w:bottom w:val="none" w:sz="0" w:space="0" w:color="auto"/>
                    <w:right w:val="none" w:sz="0" w:space="0" w:color="auto"/>
                  </w:divBdr>
                </w:div>
                <w:div w:id="241792147">
                  <w:marLeft w:val="0"/>
                  <w:marRight w:val="0"/>
                  <w:marTop w:val="0"/>
                  <w:marBottom w:val="0"/>
                  <w:divBdr>
                    <w:top w:val="none" w:sz="0" w:space="0" w:color="auto"/>
                    <w:left w:val="none" w:sz="0" w:space="0" w:color="auto"/>
                    <w:bottom w:val="none" w:sz="0" w:space="0" w:color="auto"/>
                    <w:right w:val="none" w:sz="0" w:space="0" w:color="auto"/>
                  </w:divBdr>
                </w:div>
                <w:div w:id="253248860">
                  <w:marLeft w:val="0"/>
                  <w:marRight w:val="0"/>
                  <w:marTop w:val="0"/>
                  <w:marBottom w:val="0"/>
                  <w:divBdr>
                    <w:top w:val="none" w:sz="0" w:space="0" w:color="auto"/>
                    <w:left w:val="none" w:sz="0" w:space="0" w:color="auto"/>
                    <w:bottom w:val="none" w:sz="0" w:space="0" w:color="auto"/>
                    <w:right w:val="none" w:sz="0" w:space="0" w:color="auto"/>
                  </w:divBdr>
                </w:div>
                <w:div w:id="271207175">
                  <w:marLeft w:val="0"/>
                  <w:marRight w:val="0"/>
                  <w:marTop w:val="0"/>
                  <w:marBottom w:val="0"/>
                  <w:divBdr>
                    <w:top w:val="none" w:sz="0" w:space="0" w:color="auto"/>
                    <w:left w:val="none" w:sz="0" w:space="0" w:color="auto"/>
                    <w:bottom w:val="none" w:sz="0" w:space="0" w:color="auto"/>
                    <w:right w:val="none" w:sz="0" w:space="0" w:color="auto"/>
                  </w:divBdr>
                </w:div>
                <w:div w:id="273902087">
                  <w:marLeft w:val="0"/>
                  <w:marRight w:val="0"/>
                  <w:marTop w:val="0"/>
                  <w:marBottom w:val="0"/>
                  <w:divBdr>
                    <w:top w:val="none" w:sz="0" w:space="0" w:color="auto"/>
                    <w:left w:val="none" w:sz="0" w:space="0" w:color="auto"/>
                    <w:bottom w:val="none" w:sz="0" w:space="0" w:color="auto"/>
                    <w:right w:val="none" w:sz="0" w:space="0" w:color="auto"/>
                  </w:divBdr>
                </w:div>
                <w:div w:id="318776488">
                  <w:marLeft w:val="0"/>
                  <w:marRight w:val="0"/>
                  <w:marTop w:val="0"/>
                  <w:marBottom w:val="0"/>
                  <w:divBdr>
                    <w:top w:val="none" w:sz="0" w:space="0" w:color="auto"/>
                    <w:left w:val="none" w:sz="0" w:space="0" w:color="auto"/>
                    <w:bottom w:val="none" w:sz="0" w:space="0" w:color="auto"/>
                    <w:right w:val="none" w:sz="0" w:space="0" w:color="auto"/>
                  </w:divBdr>
                </w:div>
                <w:div w:id="369960509">
                  <w:marLeft w:val="0"/>
                  <w:marRight w:val="0"/>
                  <w:marTop w:val="0"/>
                  <w:marBottom w:val="0"/>
                  <w:divBdr>
                    <w:top w:val="none" w:sz="0" w:space="0" w:color="auto"/>
                    <w:left w:val="none" w:sz="0" w:space="0" w:color="auto"/>
                    <w:bottom w:val="none" w:sz="0" w:space="0" w:color="auto"/>
                    <w:right w:val="none" w:sz="0" w:space="0" w:color="auto"/>
                  </w:divBdr>
                </w:div>
                <w:div w:id="414590664">
                  <w:marLeft w:val="0"/>
                  <w:marRight w:val="0"/>
                  <w:marTop w:val="0"/>
                  <w:marBottom w:val="0"/>
                  <w:divBdr>
                    <w:top w:val="none" w:sz="0" w:space="0" w:color="auto"/>
                    <w:left w:val="none" w:sz="0" w:space="0" w:color="auto"/>
                    <w:bottom w:val="none" w:sz="0" w:space="0" w:color="auto"/>
                    <w:right w:val="none" w:sz="0" w:space="0" w:color="auto"/>
                  </w:divBdr>
                </w:div>
                <w:div w:id="491719197">
                  <w:marLeft w:val="0"/>
                  <w:marRight w:val="0"/>
                  <w:marTop w:val="0"/>
                  <w:marBottom w:val="0"/>
                  <w:divBdr>
                    <w:top w:val="none" w:sz="0" w:space="0" w:color="auto"/>
                    <w:left w:val="none" w:sz="0" w:space="0" w:color="auto"/>
                    <w:bottom w:val="none" w:sz="0" w:space="0" w:color="auto"/>
                    <w:right w:val="none" w:sz="0" w:space="0" w:color="auto"/>
                  </w:divBdr>
                </w:div>
                <w:div w:id="511334069">
                  <w:marLeft w:val="0"/>
                  <w:marRight w:val="0"/>
                  <w:marTop w:val="0"/>
                  <w:marBottom w:val="0"/>
                  <w:divBdr>
                    <w:top w:val="none" w:sz="0" w:space="0" w:color="auto"/>
                    <w:left w:val="none" w:sz="0" w:space="0" w:color="auto"/>
                    <w:bottom w:val="none" w:sz="0" w:space="0" w:color="auto"/>
                    <w:right w:val="none" w:sz="0" w:space="0" w:color="auto"/>
                  </w:divBdr>
                </w:div>
                <w:div w:id="529419961">
                  <w:marLeft w:val="0"/>
                  <w:marRight w:val="0"/>
                  <w:marTop w:val="0"/>
                  <w:marBottom w:val="0"/>
                  <w:divBdr>
                    <w:top w:val="none" w:sz="0" w:space="0" w:color="auto"/>
                    <w:left w:val="none" w:sz="0" w:space="0" w:color="auto"/>
                    <w:bottom w:val="none" w:sz="0" w:space="0" w:color="auto"/>
                    <w:right w:val="none" w:sz="0" w:space="0" w:color="auto"/>
                  </w:divBdr>
                </w:div>
                <w:div w:id="558443106">
                  <w:marLeft w:val="0"/>
                  <w:marRight w:val="0"/>
                  <w:marTop w:val="0"/>
                  <w:marBottom w:val="0"/>
                  <w:divBdr>
                    <w:top w:val="none" w:sz="0" w:space="0" w:color="auto"/>
                    <w:left w:val="none" w:sz="0" w:space="0" w:color="auto"/>
                    <w:bottom w:val="none" w:sz="0" w:space="0" w:color="auto"/>
                    <w:right w:val="none" w:sz="0" w:space="0" w:color="auto"/>
                  </w:divBdr>
                </w:div>
                <w:div w:id="623000761">
                  <w:marLeft w:val="0"/>
                  <w:marRight w:val="0"/>
                  <w:marTop w:val="0"/>
                  <w:marBottom w:val="0"/>
                  <w:divBdr>
                    <w:top w:val="none" w:sz="0" w:space="0" w:color="auto"/>
                    <w:left w:val="none" w:sz="0" w:space="0" w:color="auto"/>
                    <w:bottom w:val="none" w:sz="0" w:space="0" w:color="auto"/>
                    <w:right w:val="none" w:sz="0" w:space="0" w:color="auto"/>
                  </w:divBdr>
                </w:div>
                <w:div w:id="642584653">
                  <w:marLeft w:val="0"/>
                  <w:marRight w:val="0"/>
                  <w:marTop w:val="0"/>
                  <w:marBottom w:val="0"/>
                  <w:divBdr>
                    <w:top w:val="none" w:sz="0" w:space="0" w:color="auto"/>
                    <w:left w:val="none" w:sz="0" w:space="0" w:color="auto"/>
                    <w:bottom w:val="none" w:sz="0" w:space="0" w:color="auto"/>
                    <w:right w:val="none" w:sz="0" w:space="0" w:color="auto"/>
                  </w:divBdr>
                </w:div>
                <w:div w:id="653341855">
                  <w:marLeft w:val="0"/>
                  <w:marRight w:val="0"/>
                  <w:marTop w:val="0"/>
                  <w:marBottom w:val="0"/>
                  <w:divBdr>
                    <w:top w:val="none" w:sz="0" w:space="0" w:color="auto"/>
                    <w:left w:val="none" w:sz="0" w:space="0" w:color="auto"/>
                    <w:bottom w:val="none" w:sz="0" w:space="0" w:color="auto"/>
                    <w:right w:val="none" w:sz="0" w:space="0" w:color="auto"/>
                  </w:divBdr>
                </w:div>
                <w:div w:id="656034951">
                  <w:marLeft w:val="0"/>
                  <w:marRight w:val="0"/>
                  <w:marTop w:val="0"/>
                  <w:marBottom w:val="0"/>
                  <w:divBdr>
                    <w:top w:val="none" w:sz="0" w:space="0" w:color="auto"/>
                    <w:left w:val="none" w:sz="0" w:space="0" w:color="auto"/>
                    <w:bottom w:val="none" w:sz="0" w:space="0" w:color="auto"/>
                    <w:right w:val="none" w:sz="0" w:space="0" w:color="auto"/>
                  </w:divBdr>
                </w:div>
                <w:div w:id="660814799">
                  <w:marLeft w:val="0"/>
                  <w:marRight w:val="0"/>
                  <w:marTop w:val="0"/>
                  <w:marBottom w:val="0"/>
                  <w:divBdr>
                    <w:top w:val="none" w:sz="0" w:space="0" w:color="auto"/>
                    <w:left w:val="none" w:sz="0" w:space="0" w:color="auto"/>
                    <w:bottom w:val="none" w:sz="0" w:space="0" w:color="auto"/>
                    <w:right w:val="none" w:sz="0" w:space="0" w:color="auto"/>
                  </w:divBdr>
                </w:div>
                <w:div w:id="664011191">
                  <w:marLeft w:val="0"/>
                  <w:marRight w:val="0"/>
                  <w:marTop w:val="0"/>
                  <w:marBottom w:val="0"/>
                  <w:divBdr>
                    <w:top w:val="none" w:sz="0" w:space="0" w:color="auto"/>
                    <w:left w:val="none" w:sz="0" w:space="0" w:color="auto"/>
                    <w:bottom w:val="none" w:sz="0" w:space="0" w:color="auto"/>
                    <w:right w:val="none" w:sz="0" w:space="0" w:color="auto"/>
                  </w:divBdr>
                </w:div>
                <w:div w:id="676268890">
                  <w:marLeft w:val="0"/>
                  <w:marRight w:val="0"/>
                  <w:marTop w:val="0"/>
                  <w:marBottom w:val="0"/>
                  <w:divBdr>
                    <w:top w:val="none" w:sz="0" w:space="0" w:color="auto"/>
                    <w:left w:val="none" w:sz="0" w:space="0" w:color="auto"/>
                    <w:bottom w:val="none" w:sz="0" w:space="0" w:color="auto"/>
                    <w:right w:val="none" w:sz="0" w:space="0" w:color="auto"/>
                  </w:divBdr>
                </w:div>
                <w:div w:id="677192393">
                  <w:marLeft w:val="0"/>
                  <w:marRight w:val="0"/>
                  <w:marTop w:val="0"/>
                  <w:marBottom w:val="0"/>
                  <w:divBdr>
                    <w:top w:val="none" w:sz="0" w:space="0" w:color="auto"/>
                    <w:left w:val="none" w:sz="0" w:space="0" w:color="auto"/>
                    <w:bottom w:val="none" w:sz="0" w:space="0" w:color="auto"/>
                    <w:right w:val="none" w:sz="0" w:space="0" w:color="auto"/>
                  </w:divBdr>
                </w:div>
                <w:div w:id="755899251">
                  <w:marLeft w:val="0"/>
                  <w:marRight w:val="0"/>
                  <w:marTop w:val="0"/>
                  <w:marBottom w:val="0"/>
                  <w:divBdr>
                    <w:top w:val="none" w:sz="0" w:space="0" w:color="auto"/>
                    <w:left w:val="none" w:sz="0" w:space="0" w:color="auto"/>
                    <w:bottom w:val="none" w:sz="0" w:space="0" w:color="auto"/>
                    <w:right w:val="none" w:sz="0" w:space="0" w:color="auto"/>
                  </w:divBdr>
                </w:div>
                <w:div w:id="778109730">
                  <w:marLeft w:val="0"/>
                  <w:marRight w:val="0"/>
                  <w:marTop w:val="0"/>
                  <w:marBottom w:val="0"/>
                  <w:divBdr>
                    <w:top w:val="none" w:sz="0" w:space="0" w:color="auto"/>
                    <w:left w:val="none" w:sz="0" w:space="0" w:color="auto"/>
                    <w:bottom w:val="none" w:sz="0" w:space="0" w:color="auto"/>
                    <w:right w:val="none" w:sz="0" w:space="0" w:color="auto"/>
                  </w:divBdr>
                </w:div>
                <w:div w:id="834608768">
                  <w:marLeft w:val="0"/>
                  <w:marRight w:val="0"/>
                  <w:marTop w:val="0"/>
                  <w:marBottom w:val="0"/>
                  <w:divBdr>
                    <w:top w:val="none" w:sz="0" w:space="0" w:color="auto"/>
                    <w:left w:val="none" w:sz="0" w:space="0" w:color="auto"/>
                    <w:bottom w:val="none" w:sz="0" w:space="0" w:color="auto"/>
                    <w:right w:val="none" w:sz="0" w:space="0" w:color="auto"/>
                  </w:divBdr>
                </w:div>
                <w:div w:id="840201191">
                  <w:marLeft w:val="0"/>
                  <w:marRight w:val="0"/>
                  <w:marTop w:val="0"/>
                  <w:marBottom w:val="0"/>
                  <w:divBdr>
                    <w:top w:val="none" w:sz="0" w:space="0" w:color="auto"/>
                    <w:left w:val="none" w:sz="0" w:space="0" w:color="auto"/>
                    <w:bottom w:val="none" w:sz="0" w:space="0" w:color="auto"/>
                    <w:right w:val="none" w:sz="0" w:space="0" w:color="auto"/>
                  </w:divBdr>
                </w:div>
                <w:div w:id="843974342">
                  <w:marLeft w:val="0"/>
                  <w:marRight w:val="0"/>
                  <w:marTop w:val="0"/>
                  <w:marBottom w:val="0"/>
                  <w:divBdr>
                    <w:top w:val="none" w:sz="0" w:space="0" w:color="auto"/>
                    <w:left w:val="none" w:sz="0" w:space="0" w:color="auto"/>
                    <w:bottom w:val="none" w:sz="0" w:space="0" w:color="auto"/>
                    <w:right w:val="none" w:sz="0" w:space="0" w:color="auto"/>
                  </w:divBdr>
                </w:div>
                <w:div w:id="864245035">
                  <w:marLeft w:val="0"/>
                  <w:marRight w:val="0"/>
                  <w:marTop w:val="0"/>
                  <w:marBottom w:val="0"/>
                  <w:divBdr>
                    <w:top w:val="none" w:sz="0" w:space="0" w:color="auto"/>
                    <w:left w:val="none" w:sz="0" w:space="0" w:color="auto"/>
                    <w:bottom w:val="none" w:sz="0" w:space="0" w:color="auto"/>
                    <w:right w:val="none" w:sz="0" w:space="0" w:color="auto"/>
                  </w:divBdr>
                </w:div>
                <w:div w:id="893733334">
                  <w:marLeft w:val="0"/>
                  <w:marRight w:val="0"/>
                  <w:marTop w:val="0"/>
                  <w:marBottom w:val="0"/>
                  <w:divBdr>
                    <w:top w:val="none" w:sz="0" w:space="0" w:color="auto"/>
                    <w:left w:val="none" w:sz="0" w:space="0" w:color="auto"/>
                    <w:bottom w:val="none" w:sz="0" w:space="0" w:color="auto"/>
                    <w:right w:val="none" w:sz="0" w:space="0" w:color="auto"/>
                  </w:divBdr>
                </w:div>
                <w:div w:id="901402154">
                  <w:marLeft w:val="0"/>
                  <w:marRight w:val="0"/>
                  <w:marTop w:val="0"/>
                  <w:marBottom w:val="0"/>
                  <w:divBdr>
                    <w:top w:val="none" w:sz="0" w:space="0" w:color="auto"/>
                    <w:left w:val="none" w:sz="0" w:space="0" w:color="auto"/>
                    <w:bottom w:val="none" w:sz="0" w:space="0" w:color="auto"/>
                    <w:right w:val="none" w:sz="0" w:space="0" w:color="auto"/>
                  </w:divBdr>
                </w:div>
                <w:div w:id="911502827">
                  <w:marLeft w:val="0"/>
                  <w:marRight w:val="0"/>
                  <w:marTop w:val="0"/>
                  <w:marBottom w:val="0"/>
                  <w:divBdr>
                    <w:top w:val="none" w:sz="0" w:space="0" w:color="auto"/>
                    <w:left w:val="none" w:sz="0" w:space="0" w:color="auto"/>
                    <w:bottom w:val="none" w:sz="0" w:space="0" w:color="auto"/>
                    <w:right w:val="none" w:sz="0" w:space="0" w:color="auto"/>
                  </w:divBdr>
                </w:div>
                <w:div w:id="959074175">
                  <w:marLeft w:val="0"/>
                  <w:marRight w:val="0"/>
                  <w:marTop w:val="0"/>
                  <w:marBottom w:val="0"/>
                  <w:divBdr>
                    <w:top w:val="none" w:sz="0" w:space="0" w:color="auto"/>
                    <w:left w:val="none" w:sz="0" w:space="0" w:color="auto"/>
                    <w:bottom w:val="none" w:sz="0" w:space="0" w:color="auto"/>
                    <w:right w:val="none" w:sz="0" w:space="0" w:color="auto"/>
                  </w:divBdr>
                </w:div>
                <w:div w:id="979923667">
                  <w:marLeft w:val="0"/>
                  <w:marRight w:val="0"/>
                  <w:marTop w:val="0"/>
                  <w:marBottom w:val="0"/>
                  <w:divBdr>
                    <w:top w:val="none" w:sz="0" w:space="0" w:color="auto"/>
                    <w:left w:val="none" w:sz="0" w:space="0" w:color="auto"/>
                    <w:bottom w:val="none" w:sz="0" w:space="0" w:color="auto"/>
                    <w:right w:val="none" w:sz="0" w:space="0" w:color="auto"/>
                  </w:divBdr>
                </w:div>
                <w:div w:id="985628610">
                  <w:marLeft w:val="0"/>
                  <w:marRight w:val="0"/>
                  <w:marTop w:val="0"/>
                  <w:marBottom w:val="0"/>
                  <w:divBdr>
                    <w:top w:val="none" w:sz="0" w:space="0" w:color="auto"/>
                    <w:left w:val="none" w:sz="0" w:space="0" w:color="auto"/>
                    <w:bottom w:val="none" w:sz="0" w:space="0" w:color="auto"/>
                    <w:right w:val="none" w:sz="0" w:space="0" w:color="auto"/>
                  </w:divBdr>
                </w:div>
                <w:div w:id="1011876002">
                  <w:marLeft w:val="0"/>
                  <w:marRight w:val="0"/>
                  <w:marTop w:val="0"/>
                  <w:marBottom w:val="0"/>
                  <w:divBdr>
                    <w:top w:val="none" w:sz="0" w:space="0" w:color="auto"/>
                    <w:left w:val="none" w:sz="0" w:space="0" w:color="auto"/>
                    <w:bottom w:val="none" w:sz="0" w:space="0" w:color="auto"/>
                    <w:right w:val="none" w:sz="0" w:space="0" w:color="auto"/>
                  </w:divBdr>
                </w:div>
                <w:div w:id="1057512201">
                  <w:marLeft w:val="0"/>
                  <w:marRight w:val="0"/>
                  <w:marTop w:val="0"/>
                  <w:marBottom w:val="0"/>
                  <w:divBdr>
                    <w:top w:val="none" w:sz="0" w:space="0" w:color="auto"/>
                    <w:left w:val="none" w:sz="0" w:space="0" w:color="auto"/>
                    <w:bottom w:val="none" w:sz="0" w:space="0" w:color="auto"/>
                    <w:right w:val="none" w:sz="0" w:space="0" w:color="auto"/>
                  </w:divBdr>
                </w:div>
                <w:div w:id="1075663577">
                  <w:marLeft w:val="0"/>
                  <w:marRight w:val="0"/>
                  <w:marTop w:val="0"/>
                  <w:marBottom w:val="0"/>
                  <w:divBdr>
                    <w:top w:val="none" w:sz="0" w:space="0" w:color="auto"/>
                    <w:left w:val="none" w:sz="0" w:space="0" w:color="auto"/>
                    <w:bottom w:val="none" w:sz="0" w:space="0" w:color="auto"/>
                    <w:right w:val="none" w:sz="0" w:space="0" w:color="auto"/>
                  </w:divBdr>
                </w:div>
                <w:div w:id="1079325122">
                  <w:marLeft w:val="0"/>
                  <w:marRight w:val="0"/>
                  <w:marTop w:val="0"/>
                  <w:marBottom w:val="0"/>
                  <w:divBdr>
                    <w:top w:val="none" w:sz="0" w:space="0" w:color="auto"/>
                    <w:left w:val="none" w:sz="0" w:space="0" w:color="auto"/>
                    <w:bottom w:val="none" w:sz="0" w:space="0" w:color="auto"/>
                    <w:right w:val="none" w:sz="0" w:space="0" w:color="auto"/>
                  </w:divBdr>
                </w:div>
                <w:div w:id="1087117196">
                  <w:marLeft w:val="0"/>
                  <w:marRight w:val="0"/>
                  <w:marTop w:val="0"/>
                  <w:marBottom w:val="0"/>
                  <w:divBdr>
                    <w:top w:val="none" w:sz="0" w:space="0" w:color="auto"/>
                    <w:left w:val="none" w:sz="0" w:space="0" w:color="auto"/>
                    <w:bottom w:val="none" w:sz="0" w:space="0" w:color="auto"/>
                    <w:right w:val="none" w:sz="0" w:space="0" w:color="auto"/>
                  </w:divBdr>
                </w:div>
                <w:div w:id="1126896866">
                  <w:marLeft w:val="0"/>
                  <w:marRight w:val="0"/>
                  <w:marTop w:val="0"/>
                  <w:marBottom w:val="0"/>
                  <w:divBdr>
                    <w:top w:val="none" w:sz="0" w:space="0" w:color="auto"/>
                    <w:left w:val="none" w:sz="0" w:space="0" w:color="auto"/>
                    <w:bottom w:val="none" w:sz="0" w:space="0" w:color="auto"/>
                    <w:right w:val="none" w:sz="0" w:space="0" w:color="auto"/>
                  </w:divBdr>
                </w:div>
                <w:div w:id="1166898195">
                  <w:marLeft w:val="0"/>
                  <w:marRight w:val="0"/>
                  <w:marTop w:val="0"/>
                  <w:marBottom w:val="0"/>
                  <w:divBdr>
                    <w:top w:val="none" w:sz="0" w:space="0" w:color="auto"/>
                    <w:left w:val="none" w:sz="0" w:space="0" w:color="auto"/>
                    <w:bottom w:val="none" w:sz="0" w:space="0" w:color="auto"/>
                    <w:right w:val="none" w:sz="0" w:space="0" w:color="auto"/>
                  </w:divBdr>
                </w:div>
                <w:div w:id="1199732919">
                  <w:marLeft w:val="0"/>
                  <w:marRight w:val="0"/>
                  <w:marTop w:val="0"/>
                  <w:marBottom w:val="0"/>
                  <w:divBdr>
                    <w:top w:val="none" w:sz="0" w:space="0" w:color="auto"/>
                    <w:left w:val="none" w:sz="0" w:space="0" w:color="auto"/>
                    <w:bottom w:val="none" w:sz="0" w:space="0" w:color="auto"/>
                    <w:right w:val="none" w:sz="0" w:space="0" w:color="auto"/>
                  </w:divBdr>
                </w:div>
                <w:div w:id="1211258922">
                  <w:marLeft w:val="0"/>
                  <w:marRight w:val="0"/>
                  <w:marTop w:val="0"/>
                  <w:marBottom w:val="0"/>
                  <w:divBdr>
                    <w:top w:val="none" w:sz="0" w:space="0" w:color="auto"/>
                    <w:left w:val="none" w:sz="0" w:space="0" w:color="auto"/>
                    <w:bottom w:val="none" w:sz="0" w:space="0" w:color="auto"/>
                    <w:right w:val="none" w:sz="0" w:space="0" w:color="auto"/>
                  </w:divBdr>
                </w:div>
                <w:div w:id="1215968024">
                  <w:marLeft w:val="0"/>
                  <w:marRight w:val="0"/>
                  <w:marTop w:val="0"/>
                  <w:marBottom w:val="0"/>
                  <w:divBdr>
                    <w:top w:val="none" w:sz="0" w:space="0" w:color="auto"/>
                    <w:left w:val="none" w:sz="0" w:space="0" w:color="auto"/>
                    <w:bottom w:val="none" w:sz="0" w:space="0" w:color="auto"/>
                    <w:right w:val="none" w:sz="0" w:space="0" w:color="auto"/>
                  </w:divBdr>
                </w:div>
                <w:div w:id="1235162228">
                  <w:marLeft w:val="0"/>
                  <w:marRight w:val="0"/>
                  <w:marTop w:val="0"/>
                  <w:marBottom w:val="0"/>
                  <w:divBdr>
                    <w:top w:val="none" w:sz="0" w:space="0" w:color="auto"/>
                    <w:left w:val="none" w:sz="0" w:space="0" w:color="auto"/>
                    <w:bottom w:val="none" w:sz="0" w:space="0" w:color="auto"/>
                    <w:right w:val="none" w:sz="0" w:space="0" w:color="auto"/>
                  </w:divBdr>
                </w:div>
                <w:div w:id="1243678681">
                  <w:marLeft w:val="0"/>
                  <w:marRight w:val="0"/>
                  <w:marTop w:val="0"/>
                  <w:marBottom w:val="0"/>
                  <w:divBdr>
                    <w:top w:val="none" w:sz="0" w:space="0" w:color="auto"/>
                    <w:left w:val="none" w:sz="0" w:space="0" w:color="auto"/>
                    <w:bottom w:val="none" w:sz="0" w:space="0" w:color="auto"/>
                    <w:right w:val="none" w:sz="0" w:space="0" w:color="auto"/>
                  </w:divBdr>
                </w:div>
                <w:div w:id="1271474266">
                  <w:marLeft w:val="0"/>
                  <w:marRight w:val="0"/>
                  <w:marTop w:val="0"/>
                  <w:marBottom w:val="0"/>
                  <w:divBdr>
                    <w:top w:val="none" w:sz="0" w:space="0" w:color="auto"/>
                    <w:left w:val="none" w:sz="0" w:space="0" w:color="auto"/>
                    <w:bottom w:val="none" w:sz="0" w:space="0" w:color="auto"/>
                    <w:right w:val="none" w:sz="0" w:space="0" w:color="auto"/>
                  </w:divBdr>
                </w:div>
                <w:div w:id="1305964760">
                  <w:marLeft w:val="0"/>
                  <w:marRight w:val="0"/>
                  <w:marTop w:val="0"/>
                  <w:marBottom w:val="0"/>
                  <w:divBdr>
                    <w:top w:val="none" w:sz="0" w:space="0" w:color="auto"/>
                    <w:left w:val="none" w:sz="0" w:space="0" w:color="auto"/>
                    <w:bottom w:val="none" w:sz="0" w:space="0" w:color="auto"/>
                    <w:right w:val="none" w:sz="0" w:space="0" w:color="auto"/>
                  </w:divBdr>
                </w:div>
                <w:div w:id="1311983472">
                  <w:marLeft w:val="0"/>
                  <w:marRight w:val="0"/>
                  <w:marTop w:val="0"/>
                  <w:marBottom w:val="0"/>
                  <w:divBdr>
                    <w:top w:val="none" w:sz="0" w:space="0" w:color="auto"/>
                    <w:left w:val="none" w:sz="0" w:space="0" w:color="auto"/>
                    <w:bottom w:val="none" w:sz="0" w:space="0" w:color="auto"/>
                    <w:right w:val="none" w:sz="0" w:space="0" w:color="auto"/>
                  </w:divBdr>
                </w:div>
                <w:div w:id="1333142926">
                  <w:marLeft w:val="0"/>
                  <w:marRight w:val="0"/>
                  <w:marTop w:val="0"/>
                  <w:marBottom w:val="0"/>
                  <w:divBdr>
                    <w:top w:val="none" w:sz="0" w:space="0" w:color="auto"/>
                    <w:left w:val="none" w:sz="0" w:space="0" w:color="auto"/>
                    <w:bottom w:val="none" w:sz="0" w:space="0" w:color="auto"/>
                    <w:right w:val="none" w:sz="0" w:space="0" w:color="auto"/>
                  </w:divBdr>
                </w:div>
                <w:div w:id="1378355021">
                  <w:marLeft w:val="0"/>
                  <w:marRight w:val="0"/>
                  <w:marTop w:val="0"/>
                  <w:marBottom w:val="0"/>
                  <w:divBdr>
                    <w:top w:val="none" w:sz="0" w:space="0" w:color="auto"/>
                    <w:left w:val="none" w:sz="0" w:space="0" w:color="auto"/>
                    <w:bottom w:val="none" w:sz="0" w:space="0" w:color="auto"/>
                    <w:right w:val="none" w:sz="0" w:space="0" w:color="auto"/>
                  </w:divBdr>
                </w:div>
                <w:div w:id="1391683835">
                  <w:marLeft w:val="0"/>
                  <w:marRight w:val="0"/>
                  <w:marTop w:val="0"/>
                  <w:marBottom w:val="0"/>
                  <w:divBdr>
                    <w:top w:val="none" w:sz="0" w:space="0" w:color="auto"/>
                    <w:left w:val="none" w:sz="0" w:space="0" w:color="auto"/>
                    <w:bottom w:val="none" w:sz="0" w:space="0" w:color="auto"/>
                    <w:right w:val="none" w:sz="0" w:space="0" w:color="auto"/>
                  </w:divBdr>
                </w:div>
                <w:div w:id="1405564850">
                  <w:marLeft w:val="0"/>
                  <w:marRight w:val="0"/>
                  <w:marTop w:val="0"/>
                  <w:marBottom w:val="0"/>
                  <w:divBdr>
                    <w:top w:val="none" w:sz="0" w:space="0" w:color="auto"/>
                    <w:left w:val="none" w:sz="0" w:space="0" w:color="auto"/>
                    <w:bottom w:val="none" w:sz="0" w:space="0" w:color="auto"/>
                    <w:right w:val="none" w:sz="0" w:space="0" w:color="auto"/>
                  </w:divBdr>
                </w:div>
                <w:div w:id="1442413348">
                  <w:marLeft w:val="0"/>
                  <w:marRight w:val="0"/>
                  <w:marTop w:val="0"/>
                  <w:marBottom w:val="0"/>
                  <w:divBdr>
                    <w:top w:val="none" w:sz="0" w:space="0" w:color="auto"/>
                    <w:left w:val="none" w:sz="0" w:space="0" w:color="auto"/>
                    <w:bottom w:val="none" w:sz="0" w:space="0" w:color="auto"/>
                    <w:right w:val="none" w:sz="0" w:space="0" w:color="auto"/>
                  </w:divBdr>
                </w:div>
                <w:div w:id="1449815516">
                  <w:marLeft w:val="0"/>
                  <w:marRight w:val="0"/>
                  <w:marTop w:val="0"/>
                  <w:marBottom w:val="0"/>
                  <w:divBdr>
                    <w:top w:val="none" w:sz="0" w:space="0" w:color="auto"/>
                    <w:left w:val="none" w:sz="0" w:space="0" w:color="auto"/>
                    <w:bottom w:val="none" w:sz="0" w:space="0" w:color="auto"/>
                    <w:right w:val="none" w:sz="0" w:space="0" w:color="auto"/>
                  </w:divBdr>
                </w:div>
                <w:div w:id="1500079811">
                  <w:marLeft w:val="0"/>
                  <w:marRight w:val="0"/>
                  <w:marTop w:val="0"/>
                  <w:marBottom w:val="0"/>
                  <w:divBdr>
                    <w:top w:val="none" w:sz="0" w:space="0" w:color="auto"/>
                    <w:left w:val="none" w:sz="0" w:space="0" w:color="auto"/>
                    <w:bottom w:val="none" w:sz="0" w:space="0" w:color="auto"/>
                    <w:right w:val="none" w:sz="0" w:space="0" w:color="auto"/>
                  </w:divBdr>
                </w:div>
                <w:div w:id="1514341134">
                  <w:marLeft w:val="0"/>
                  <w:marRight w:val="0"/>
                  <w:marTop w:val="0"/>
                  <w:marBottom w:val="0"/>
                  <w:divBdr>
                    <w:top w:val="none" w:sz="0" w:space="0" w:color="auto"/>
                    <w:left w:val="none" w:sz="0" w:space="0" w:color="auto"/>
                    <w:bottom w:val="none" w:sz="0" w:space="0" w:color="auto"/>
                    <w:right w:val="none" w:sz="0" w:space="0" w:color="auto"/>
                  </w:divBdr>
                </w:div>
                <w:div w:id="1520318345">
                  <w:marLeft w:val="0"/>
                  <w:marRight w:val="0"/>
                  <w:marTop w:val="0"/>
                  <w:marBottom w:val="0"/>
                  <w:divBdr>
                    <w:top w:val="none" w:sz="0" w:space="0" w:color="auto"/>
                    <w:left w:val="none" w:sz="0" w:space="0" w:color="auto"/>
                    <w:bottom w:val="none" w:sz="0" w:space="0" w:color="auto"/>
                    <w:right w:val="none" w:sz="0" w:space="0" w:color="auto"/>
                  </w:divBdr>
                </w:div>
                <w:div w:id="1537498156">
                  <w:marLeft w:val="0"/>
                  <w:marRight w:val="0"/>
                  <w:marTop w:val="0"/>
                  <w:marBottom w:val="0"/>
                  <w:divBdr>
                    <w:top w:val="none" w:sz="0" w:space="0" w:color="auto"/>
                    <w:left w:val="none" w:sz="0" w:space="0" w:color="auto"/>
                    <w:bottom w:val="none" w:sz="0" w:space="0" w:color="auto"/>
                    <w:right w:val="none" w:sz="0" w:space="0" w:color="auto"/>
                  </w:divBdr>
                </w:div>
                <w:div w:id="1544101029">
                  <w:marLeft w:val="0"/>
                  <w:marRight w:val="0"/>
                  <w:marTop w:val="0"/>
                  <w:marBottom w:val="0"/>
                  <w:divBdr>
                    <w:top w:val="none" w:sz="0" w:space="0" w:color="auto"/>
                    <w:left w:val="none" w:sz="0" w:space="0" w:color="auto"/>
                    <w:bottom w:val="none" w:sz="0" w:space="0" w:color="auto"/>
                    <w:right w:val="none" w:sz="0" w:space="0" w:color="auto"/>
                  </w:divBdr>
                </w:div>
                <w:div w:id="1552038627">
                  <w:marLeft w:val="0"/>
                  <w:marRight w:val="0"/>
                  <w:marTop w:val="0"/>
                  <w:marBottom w:val="0"/>
                  <w:divBdr>
                    <w:top w:val="none" w:sz="0" w:space="0" w:color="auto"/>
                    <w:left w:val="none" w:sz="0" w:space="0" w:color="auto"/>
                    <w:bottom w:val="none" w:sz="0" w:space="0" w:color="auto"/>
                    <w:right w:val="none" w:sz="0" w:space="0" w:color="auto"/>
                  </w:divBdr>
                </w:div>
                <w:div w:id="1560945388">
                  <w:marLeft w:val="0"/>
                  <w:marRight w:val="0"/>
                  <w:marTop w:val="0"/>
                  <w:marBottom w:val="0"/>
                  <w:divBdr>
                    <w:top w:val="none" w:sz="0" w:space="0" w:color="auto"/>
                    <w:left w:val="none" w:sz="0" w:space="0" w:color="auto"/>
                    <w:bottom w:val="none" w:sz="0" w:space="0" w:color="auto"/>
                    <w:right w:val="none" w:sz="0" w:space="0" w:color="auto"/>
                  </w:divBdr>
                </w:div>
                <w:div w:id="1562448840">
                  <w:marLeft w:val="0"/>
                  <w:marRight w:val="0"/>
                  <w:marTop w:val="0"/>
                  <w:marBottom w:val="0"/>
                  <w:divBdr>
                    <w:top w:val="none" w:sz="0" w:space="0" w:color="auto"/>
                    <w:left w:val="none" w:sz="0" w:space="0" w:color="auto"/>
                    <w:bottom w:val="none" w:sz="0" w:space="0" w:color="auto"/>
                    <w:right w:val="none" w:sz="0" w:space="0" w:color="auto"/>
                  </w:divBdr>
                </w:div>
                <w:div w:id="1623610515">
                  <w:marLeft w:val="0"/>
                  <w:marRight w:val="0"/>
                  <w:marTop w:val="0"/>
                  <w:marBottom w:val="0"/>
                  <w:divBdr>
                    <w:top w:val="none" w:sz="0" w:space="0" w:color="auto"/>
                    <w:left w:val="none" w:sz="0" w:space="0" w:color="auto"/>
                    <w:bottom w:val="none" w:sz="0" w:space="0" w:color="auto"/>
                    <w:right w:val="none" w:sz="0" w:space="0" w:color="auto"/>
                  </w:divBdr>
                </w:div>
                <w:div w:id="1624992661">
                  <w:marLeft w:val="0"/>
                  <w:marRight w:val="0"/>
                  <w:marTop w:val="0"/>
                  <w:marBottom w:val="0"/>
                  <w:divBdr>
                    <w:top w:val="none" w:sz="0" w:space="0" w:color="auto"/>
                    <w:left w:val="none" w:sz="0" w:space="0" w:color="auto"/>
                    <w:bottom w:val="none" w:sz="0" w:space="0" w:color="auto"/>
                    <w:right w:val="none" w:sz="0" w:space="0" w:color="auto"/>
                  </w:divBdr>
                </w:div>
                <w:div w:id="1657873863">
                  <w:marLeft w:val="0"/>
                  <w:marRight w:val="0"/>
                  <w:marTop w:val="0"/>
                  <w:marBottom w:val="0"/>
                  <w:divBdr>
                    <w:top w:val="none" w:sz="0" w:space="0" w:color="auto"/>
                    <w:left w:val="none" w:sz="0" w:space="0" w:color="auto"/>
                    <w:bottom w:val="none" w:sz="0" w:space="0" w:color="auto"/>
                    <w:right w:val="none" w:sz="0" w:space="0" w:color="auto"/>
                  </w:divBdr>
                </w:div>
                <w:div w:id="1668285015">
                  <w:marLeft w:val="0"/>
                  <w:marRight w:val="0"/>
                  <w:marTop w:val="0"/>
                  <w:marBottom w:val="0"/>
                  <w:divBdr>
                    <w:top w:val="none" w:sz="0" w:space="0" w:color="auto"/>
                    <w:left w:val="none" w:sz="0" w:space="0" w:color="auto"/>
                    <w:bottom w:val="none" w:sz="0" w:space="0" w:color="auto"/>
                    <w:right w:val="none" w:sz="0" w:space="0" w:color="auto"/>
                  </w:divBdr>
                </w:div>
                <w:div w:id="1678801557">
                  <w:marLeft w:val="0"/>
                  <w:marRight w:val="0"/>
                  <w:marTop w:val="0"/>
                  <w:marBottom w:val="0"/>
                  <w:divBdr>
                    <w:top w:val="none" w:sz="0" w:space="0" w:color="auto"/>
                    <w:left w:val="none" w:sz="0" w:space="0" w:color="auto"/>
                    <w:bottom w:val="none" w:sz="0" w:space="0" w:color="auto"/>
                    <w:right w:val="none" w:sz="0" w:space="0" w:color="auto"/>
                  </w:divBdr>
                </w:div>
                <w:div w:id="1710494473">
                  <w:marLeft w:val="0"/>
                  <w:marRight w:val="0"/>
                  <w:marTop w:val="0"/>
                  <w:marBottom w:val="0"/>
                  <w:divBdr>
                    <w:top w:val="none" w:sz="0" w:space="0" w:color="auto"/>
                    <w:left w:val="none" w:sz="0" w:space="0" w:color="auto"/>
                    <w:bottom w:val="none" w:sz="0" w:space="0" w:color="auto"/>
                    <w:right w:val="none" w:sz="0" w:space="0" w:color="auto"/>
                  </w:divBdr>
                </w:div>
                <w:div w:id="1779518582">
                  <w:marLeft w:val="0"/>
                  <w:marRight w:val="0"/>
                  <w:marTop w:val="0"/>
                  <w:marBottom w:val="0"/>
                  <w:divBdr>
                    <w:top w:val="none" w:sz="0" w:space="0" w:color="auto"/>
                    <w:left w:val="none" w:sz="0" w:space="0" w:color="auto"/>
                    <w:bottom w:val="none" w:sz="0" w:space="0" w:color="auto"/>
                    <w:right w:val="none" w:sz="0" w:space="0" w:color="auto"/>
                  </w:divBdr>
                </w:div>
                <w:div w:id="1780564239">
                  <w:marLeft w:val="0"/>
                  <w:marRight w:val="0"/>
                  <w:marTop w:val="0"/>
                  <w:marBottom w:val="0"/>
                  <w:divBdr>
                    <w:top w:val="none" w:sz="0" w:space="0" w:color="auto"/>
                    <w:left w:val="none" w:sz="0" w:space="0" w:color="auto"/>
                    <w:bottom w:val="none" w:sz="0" w:space="0" w:color="auto"/>
                    <w:right w:val="none" w:sz="0" w:space="0" w:color="auto"/>
                  </w:divBdr>
                </w:div>
                <w:div w:id="1790202537">
                  <w:marLeft w:val="0"/>
                  <w:marRight w:val="0"/>
                  <w:marTop w:val="0"/>
                  <w:marBottom w:val="0"/>
                  <w:divBdr>
                    <w:top w:val="none" w:sz="0" w:space="0" w:color="auto"/>
                    <w:left w:val="none" w:sz="0" w:space="0" w:color="auto"/>
                    <w:bottom w:val="none" w:sz="0" w:space="0" w:color="auto"/>
                    <w:right w:val="none" w:sz="0" w:space="0" w:color="auto"/>
                  </w:divBdr>
                </w:div>
                <w:div w:id="1836799082">
                  <w:marLeft w:val="0"/>
                  <w:marRight w:val="0"/>
                  <w:marTop w:val="0"/>
                  <w:marBottom w:val="0"/>
                  <w:divBdr>
                    <w:top w:val="none" w:sz="0" w:space="0" w:color="auto"/>
                    <w:left w:val="none" w:sz="0" w:space="0" w:color="auto"/>
                    <w:bottom w:val="none" w:sz="0" w:space="0" w:color="auto"/>
                    <w:right w:val="none" w:sz="0" w:space="0" w:color="auto"/>
                  </w:divBdr>
                </w:div>
                <w:div w:id="1899435533">
                  <w:marLeft w:val="0"/>
                  <w:marRight w:val="0"/>
                  <w:marTop w:val="0"/>
                  <w:marBottom w:val="0"/>
                  <w:divBdr>
                    <w:top w:val="none" w:sz="0" w:space="0" w:color="auto"/>
                    <w:left w:val="none" w:sz="0" w:space="0" w:color="auto"/>
                    <w:bottom w:val="none" w:sz="0" w:space="0" w:color="auto"/>
                    <w:right w:val="none" w:sz="0" w:space="0" w:color="auto"/>
                  </w:divBdr>
                </w:div>
                <w:div w:id="1901865775">
                  <w:marLeft w:val="0"/>
                  <w:marRight w:val="0"/>
                  <w:marTop w:val="0"/>
                  <w:marBottom w:val="0"/>
                  <w:divBdr>
                    <w:top w:val="none" w:sz="0" w:space="0" w:color="auto"/>
                    <w:left w:val="none" w:sz="0" w:space="0" w:color="auto"/>
                    <w:bottom w:val="none" w:sz="0" w:space="0" w:color="auto"/>
                    <w:right w:val="none" w:sz="0" w:space="0" w:color="auto"/>
                  </w:divBdr>
                </w:div>
                <w:div w:id="1928227056">
                  <w:marLeft w:val="0"/>
                  <w:marRight w:val="0"/>
                  <w:marTop w:val="0"/>
                  <w:marBottom w:val="0"/>
                  <w:divBdr>
                    <w:top w:val="none" w:sz="0" w:space="0" w:color="auto"/>
                    <w:left w:val="none" w:sz="0" w:space="0" w:color="auto"/>
                    <w:bottom w:val="none" w:sz="0" w:space="0" w:color="auto"/>
                    <w:right w:val="none" w:sz="0" w:space="0" w:color="auto"/>
                  </w:divBdr>
                </w:div>
                <w:div w:id="1957176589">
                  <w:marLeft w:val="0"/>
                  <w:marRight w:val="0"/>
                  <w:marTop w:val="0"/>
                  <w:marBottom w:val="0"/>
                  <w:divBdr>
                    <w:top w:val="none" w:sz="0" w:space="0" w:color="auto"/>
                    <w:left w:val="none" w:sz="0" w:space="0" w:color="auto"/>
                    <w:bottom w:val="none" w:sz="0" w:space="0" w:color="auto"/>
                    <w:right w:val="none" w:sz="0" w:space="0" w:color="auto"/>
                  </w:divBdr>
                </w:div>
                <w:div w:id="1959339209">
                  <w:marLeft w:val="0"/>
                  <w:marRight w:val="0"/>
                  <w:marTop w:val="0"/>
                  <w:marBottom w:val="0"/>
                  <w:divBdr>
                    <w:top w:val="none" w:sz="0" w:space="0" w:color="auto"/>
                    <w:left w:val="none" w:sz="0" w:space="0" w:color="auto"/>
                    <w:bottom w:val="none" w:sz="0" w:space="0" w:color="auto"/>
                    <w:right w:val="none" w:sz="0" w:space="0" w:color="auto"/>
                  </w:divBdr>
                </w:div>
                <w:div w:id="1969044852">
                  <w:marLeft w:val="0"/>
                  <w:marRight w:val="0"/>
                  <w:marTop w:val="0"/>
                  <w:marBottom w:val="0"/>
                  <w:divBdr>
                    <w:top w:val="none" w:sz="0" w:space="0" w:color="auto"/>
                    <w:left w:val="none" w:sz="0" w:space="0" w:color="auto"/>
                    <w:bottom w:val="none" w:sz="0" w:space="0" w:color="auto"/>
                    <w:right w:val="none" w:sz="0" w:space="0" w:color="auto"/>
                  </w:divBdr>
                </w:div>
                <w:div w:id="1997680629">
                  <w:marLeft w:val="0"/>
                  <w:marRight w:val="0"/>
                  <w:marTop w:val="0"/>
                  <w:marBottom w:val="0"/>
                  <w:divBdr>
                    <w:top w:val="none" w:sz="0" w:space="0" w:color="auto"/>
                    <w:left w:val="none" w:sz="0" w:space="0" w:color="auto"/>
                    <w:bottom w:val="none" w:sz="0" w:space="0" w:color="auto"/>
                    <w:right w:val="none" w:sz="0" w:space="0" w:color="auto"/>
                  </w:divBdr>
                </w:div>
                <w:div w:id="2001304344">
                  <w:marLeft w:val="0"/>
                  <w:marRight w:val="0"/>
                  <w:marTop w:val="0"/>
                  <w:marBottom w:val="0"/>
                  <w:divBdr>
                    <w:top w:val="none" w:sz="0" w:space="0" w:color="auto"/>
                    <w:left w:val="none" w:sz="0" w:space="0" w:color="auto"/>
                    <w:bottom w:val="none" w:sz="0" w:space="0" w:color="auto"/>
                    <w:right w:val="none" w:sz="0" w:space="0" w:color="auto"/>
                  </w:divBdr>
                </w:div>
                <w:div w:id="2009862202">
                  <w:marLeft w:val="0"/>
                  <w:marRight w:val="0"/>
                  <w:marTop w:val="0"/>
                  <w:marBottom w:val="0"/>
                  <w:divBdr>
                    <w:top w:val="none" w:sz="0" w:space="0" w:color="auto"/>
                    <w:left w:val="none" w:sz="0" w:space="0" w:color="auto"/>
                    <w:bottom w:val="none" w:sz="0" w:space="0" w:color="auto"/>
                    <w:right w:val="none" w:sz="0" w:space="0" w:color="auto"/>
                  </w:divBdr>
                </w:div>
                <w:div w:id="2016763381">
                  <w:marLeft w:val="0"/>
                  <w:marRight w:val="0"/>
                  <w:marTop w:val="0"/>
                  <w:marBottom w:val="0"/>
                  <w:divBdr>
                    <w:top w:val="none" w:sz="0" w:space="0" w:color="auto"/>
                    <w:left w:val="none" w:sz="0" w:space="0" w:color="auto"/>
                    <w:bottom w:val="none" w:sz="0" w:space="0" w:color="auto"/>
                    <w:right w:val="none" w:sz="0" w:space="0" w:color="auto"/>
                  </w:divBdr>
                </w:div>
                <w:div w:id="2025937014">
                  <w:marLeft w:val="0"/>
                  <w:marRight w:val="0"/>
                  <w:marTop w:val="0"/>
                  <w:marBottom w:val="0"/>
                  <w:divBdr>
                    <w:top w:val="none" w:sz="0" w:space="0" w:color="auto"/>
                    <w:left w:val="none" w:sz="0" w:space="0" w:color="auto"/>
                    <w:bottom w:val="none" w:sz="0" w:space="0" w:color="auto"/>
                    <w:right w:val="none" w:sz="0" w:space="0" w:color="auto"/>
                  </w:divBdr>
                </w:div>
                <w:div w:id="2070030835">
                  <w:marLeft w:val="0"/>
                  <w:marRight w:val="0"/>
                  <w:marTop w:val="0"/>
                  <w:marBottom w:val="0"/>
                  <w:divBdr>
                    <w:top w:val="none" w:sz="0" w:space="0" w:color="auto"/>
                    <w:left w:val="none" w:sz="0" w:space="0" w:color="auto"/>
                    <w:bottom w:val="none" w:sz="0" w:space="0" w:color="auto"/>
                    <w:right w:val="none" w:sz="0" w:space="0" w:color="auto"/>
                  </w:divBdr>
                </w:div>
                <w:div w:id="2094350659">
                  <w:marLeft w:val="0"/>
                  <w:marRight w:val="0"/>
                  <w:marTop w:val="0"/>
                  <w:marBottom w:val="0"/>
                  <w:divBdr>
                    <w:top w:val="none" w:sz="0" w:space="0" w:color="auto"/>
                    <w:left w:val="none" w:sz="0" w:space="0" w:color="auto"/>
                    <w:bottom w:val="none" w:sz="0" w:space="0" w:color="auto"/>
                    <w:right w:val="none" w:sz="0" w:space="0" w:color="auto"/>
                  </w:divBdr>
                </w:div>
                <w:div w:id="2098674473">
                  <w:marLeft w:val="0"/>
                  <w:marRight w:val="0"/>
                  <w:marTop w:val="0"/>
                  <w:marBottom w:val="0"/>
                  <w:divBdr>
                    <w:top w:val="none" w:sz="0" w:space="0" w:color="auto"/>
                    <w:left w:val="none" w:sz="0" w:space="0" w:color="auto"/>
                    <w:bottom w:val="none" w:sz="0" w:space="0" w:color="auto"/>
                    <w:right w:val="none" w:sz="0" w:space="0" w:color="auto"/>
                  </w:divBdr>
                </w:div>
                <w:div w:id="2102951894">
                  <w:marLeft w:val="0"/>
                  <w:marRight w:val="0"/>
                  <w:marTop w:val="0"/>
                  <w:marBottom w:val="0"/>
                  <w:divBdr>
                    <w:top w:val="none" w:sz="0" w:space="0" w:color="auto"/>
                    <w:left w:val="none" w:sz="0" w:space="0" w:color="auto"/>
                    <w:bottom w:val="none" w:sz="0" w:space="0" w:color="auto"/>
                    <w:right w:val="none" w:sz="0" w:space="0" w:color="auto"/>
                  </w:divBdr>
                </w:div>
                <w:div w:id="2128575026">
                  <w:marLeft w:val="0"/>
                  <w:marRight w:val="0"/>
                  <w:marTop w:val="0"/>
                  <w:marBottom w:val="0"/>
                  <w:divBdr>
                    <w:top w:val="none" w:sz="0" w:space="0" w:color="auto"/>
                    <w:left w:val="none" w:sz="0" w:space="0" w:color="auto"/>
                    <w:bottom w:val="none" w:sz="0" w:space="0" w:color="auto"/>
                    <w:right w:val="none" w:sz="0" w:space="0" w:color="auto"/>
                  </w:divBdr>
                </w:div>
                <w:div w:id="2129425013">
                  <w:marLeft w:val="0"/>
                  <w:marRight w:val="0"/>
                  <w:marTop w:val="0"/>
                  <w:marBottom w:val="0"/>
                  <w:divBdr>
                    <w:top w:val="none" w:sz="0" w:space="0" w:color="auto"/>
                    <w:left w:val="none" w:sz="0" w:space="0" w:color="auto"/>
                    <w:bottom w:val="none" w:sz="0" w:space="0" w:color="auto"/>
                    <w:right w:val="none" w:sz="0" w:space="0" w:color="auto"/>
                  </w:divBdr>
                </w:div>
                <w:div w:id="21347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0297">
          <w:marLeft w:val="0"/>
          <w:marRight w:val="0"/>
          <w:marTop w:val="0"/>
          <w:marBottom w:val="0"/>
          <w:divBdr>
            <w:top w:val="none" w:sz="0" w:space="0" w:color="auto"/>
            <w:left w:val="none" w:sz="0" w:space="0" w:color="auto"/>
            <w:bottom w:val="none" w:sz="0" w:space="0" w:color="auto"/>
            <w:right w:val="none" w:sz="0" w:space="0" w:color="auto"/>
          </w:divBdr>
          <w:divsChild>
            <w:div w:id="1552229361">
              <w:marLeft w:val="0"/>
              <w:marRight w:val="0"/>
              <w:marTop w:val="0"/>
              <w:marBottom w:val="0"/>
              <w:divBdr>
                <w:top w:val="none" w:sz="0" w:space="0" w:color="auto"/>
                <w:left w:val="none" w:sz="0" w:space="0" w:color="auto"/>
                <w:bottom w:val="none" w:sz="0" w:space="0" w:color="auto"/>
                <w:right w:val="none" w:sz="0" w:space="0" w:color="auto"/>
              </w:divBdr>
              <w:divsChild>
                <w:div w:id="2975029">
                  <w:marLeft w:val="0"/>
                  <w:marRight w:val="0"/>
                  <w:marTop w:val="0"/>
                  <w:marBottom w:val="0"/>
                  <w:divBdr>
                    <w:top w:val="none" w:sz="0" w:space="0" w:color="auto"/>
                    <w:left w:val="none" w:sz="0" w:space="0" w:color="auto"/>
                    <w:bottom w:val="none" w:sz="0" w:space="0" w:color="auto"/>
                    <w:right w:val="none" w:sz="0" w:space="0" w:color="auto"/>
                  </w:divBdr>
                </w:div>
                <w:div w:id="29261298">
                  <w:marLeft w:val="0"/>
                  <w:marRight w:val="0"/>
                  <w:marTop w:val="0"/>
                  <w:marBottom w:val="0"/>
                  <w:divBdr>
                    <w:top w:val="none" w:sz="0" w:space="0" w:color="auto"/>
                    <w:left w:val="none" w:sz="0" w:space="0" w:color="auto"/>
                    <w:bottom w:val="none" w:sz="0" w:space="0" w:color="auto"/>
                    <w:right w:val="none" w:sz="0" w:space="0" w:color="auto"/>
                  </w:divBdr>
                </w:div>
                <w:div w:id="106583041">
                  <w:marLeft w:val="0"/>
                  <w:marRight w:val="0"/>
                  <w:marTop w:val="0"/>
                  <w:marBottom w:val="0"/>
                  <w:divBdr>
                    <w:top w:val="none" w:sz="0" w:space="0" w:color="auto"/>
                    <w:left w:val="none" w:sz="0" w:space="0" w:color="auto"/>
                    <w:bottom w:val="none" w:sz="0" w:space="0" w:color="auto"/>
                    <w:right w:val="none" w:sz="0" w:space="0" w:color="auto"/>
                  </w:divBdr>
                </w:div>
                <w:div w:id="170797399">
                  <w:marLeft w:val="0"/>
                  <w:marRight w:val="0"/>
                  <w:marTop w:val="0"/>
                  <w:marBottom w:val="0"/>
                  <w:divBdr>
                    <w:top w:val="none" w:sz="0" w:space="0" w:color="auto"/>
                    <w:left w:val="none" w:sz="0" w:space="0" w:color="auto"/>
                    <w:bottom w:val="none" w:sz="0" w:space="0" w:color="auto"/>
                    <w:right w:val="none" w:sz="0" w:space="0" w:color="auto"/>
                  </w:divBdr>
                </w:div>
                <w:div w:id="195508079">
                  <w:marLeft w:val="0"/>
                  <w:marRight w:val="0"/>
                  <w:marTop w:val="0"/>
                  <w:marBottom w:val="0"/>
                  <w:divBdr>
                    <w:top w:val="none" w:sz="0" w:space="0" w:color="auto"/>
                    <w:left w:val="none" w:sz="0" w:space="0" w:color="auto"/>
                    <w:bottom w:val="none" w:sz="0" w:space="0" w:color="auto"/>
                    <w:right w:val="none" w:sz="0" w:space="0" w:color="auto"/>
                  </w:divBdr>
                </w:div>
                <w:div w:id="213808432">
                  <w:marLeft w:val="0"/>
                  <w:marRight w:val="0"/>
                  <w:marTop w:val="0"/>
                  <w:marBottom w:val="0"/>
                  <w:divBdr>
                    <w:top w:val="none" w:sz="0" w:space="0" w:color="auto"/>
                    <w:left w:val="none" w:sz="0" w:space="0" w:color="auto"/>
                    <w:bottom w:val="none" w:sz="0" w:space="0" w:color="auto"/>
                    <w:right w:val="none" w:sz="0" w:space="0" w:color="auto"/>
                  </w:divBdr>
                </w:div>
                <w:div w:id="256182494">
                  <w:marLeft w:val="0"/>
                  <w:marRight w:val="0"/>
                  <w:marTop w:val="0"/>
                  <w:marBottom w:val="0"/>
                  <w:divBdr>
                    <w:top w:val="none" w:sz="0" w:space="0" w:color="auto"/>
                    <w:left w:val="none" w:sz="0" w:space="0" w:color="auto"/>
                    <w:bottom w:val="none" w:sz="0" w:space="0" w:color="auto"/>
                    <w:right w:val="none" w:sz="0" w:space="0" w:color="auto"/>
                  </w:divBdr>
                </w:div>
                <w:div w:id="272518799">
                  <w:marLeft w:val="0"/>
                  <w:marRight w:val="0"/>
                  <w:marTop w:val="0"/>
                  <w:marBottom w:val="0"/>
                  <w:divBdr>
                    <w:top w:val="none" w:sz="0" w:space="0" w:color="auto"/>
                    <w:left w:val="none" w:sz="0" w:space="0" w:color="auto"/>
                    <w:bottom w:val="none" w:sz="0" w:space="0" w:color="auto"/>
                    <w:right w:val="none" w:sz="0" w:space="0" w:color="auto"/>
                  </w:divBdr>
                </w:div>
                <w:div w:id="289046135">
                  <w:marLeft w:val="0"/>
                  <w:marRight w:val="0"/>
                  <w:marTop w:val="0"/>
                  <w:marBottom w:val="0"/>
                  <w:divBdr>
                    <w:top w:val="none" w:sz="0" w:space="0" w:color="auto"/>
                    <w:left w:val="none" w:sz="0" w:space="0" w:color="auto"/>
                    <w:bottom w:val="none" w:sz="0" w:space="0" w:color="auto"/>
                    <w:right w:val="none" w:sz="0" w:space="0" w:color="auto"/>
                  </w:divBdr>
                </w:div>
                <w:div w:id="319161391">
                  <w:marLeft w:val="0"/>
                  <w:marRight w:val="0"/>
                  <w:marTop w:val="0"/>
                  <w:marBottom w:val="0"/>
                  <w:divBdr>
                    <w:top w:val="none" w:sz="0" w:space="0" w:color="auto"/>
                    <w:left w:val="none" w:sz="0" w:space="0" w:color="auto"/>
                    <w:bottom w:val="none" w:sz="0" w:space="0" w:color="auto"/>
                    <w:right w:val="none" w:sz="0" w:space="0" w:color="auto"/>
                  </w:divBdr>
                </w:div>
                <w:div w:id="328096894">
                  <w:marLeft w:val="0"/>
                  <w:marRight w:val="0"/>
                  <w:marTop w:val="0"/>
                  <w:marBottom w:val="0"/>
                  <w:divBdr>
                    <w:top w:val="none" w:sz="0" w:space="0" w:color="auto"/>
                    <w:left w:val="none" w:sz="0" w:space="0" w:color="auto"/>
                    <w:bottom w:val="none" w:sz="0" w:space="0" w:color="auto"/>
                    <w:right w:val="none" w:sz="0" w:space="0" w:color="auto"/>
                  </w:divBdr>
                </w:div>
                <w:div w:id="361978302">
                  <w:marLeft w:val="0"/>
                  <w:marRight w:val="0"/>
                  <w:marTop w:val="0"/>
                  <w:marBottom w:val="0"/>
                  <w:divBdr>
                    <w:top w:val="none" w:sz="0" w:space="0" w:color="auto"/>
                    <w:left w:val="none" w:sz="0" w:space="0" w:color="auto"/>
                    <w:bottom w:val="none" w:sz="0" w:space="0" w:color="auto"/>
                    <w:right w:val="none" w:sz="0" w:space="0" w:color="auto"/>
                  </w:divBdr>
                </w:div>
                <w:div w:id="399135382">
                  <w:marLeft w:val="0"/>
                  <w:marRight w:val="0"/>
                  <w:marTop w:val="0"/>
                  <w:marBottom w:val="0"/>
                  <w:divBdr>
                    <w:top w:val="none" w:sz="0" w:space="0" w:color="auto"/>
                    <w:left w:val="none" w:sz="0" w:space="0" w:color="auto"/>
                    <w:bottom w:val="none" w:sz="0" w:space="0" w:color="auto"/>
                    <w:right w:val="none" w:sz="0" w:space="0" w:color="auto"/>
                  </w:divBdr>
                </w:div>
                <w:div w:id="405499247">
                  <w:marLeft w:val="0"/>
                  <w:marRight w:val="0"/>
                  <w:marTop w:val="0"/>
                  <w:marBottom w:val="0"/>
                  <w:divBdr>
                    <w:top w:val="none" w:sz="0" w:space="0" w:color="auto"/>
                    <w:left w:val="none" w:sz="0" w:space="0" w:color="auto"/>
                    <w:bottom w:val="none" w:sz="0" w:space="0" w:color="auto"/>
                    <w:right w:val="none" w:sz="0" w:space="0" w:color="auto"/>
                  </w:divBdr>
                </w:div>
                <w:div w:id="469173341">
                  <w:marLeft w:val="0"/>
                  <w:marRight w:val="0"/>
                  <w:marTop w:val="0"/>
                  <w:marBottom w:val="0"/>
                  <w:divBdr>
                    <w:top w:val="none" w:sz="0" w:space="0" w:color="auto"/>
                    <w:left w:val="none" w:sz="0" w:space="0" w:color="auto"/>
                    <w:bottom w:val="none" w:sz="0" w:space="0" w:color="auto"/>
                    <w:right w:val="none" w:sz="0" w:space="0" w:color="auto"/>
                  </w:divBdr>
                </w:div>
                <w:div w:id="473570190">
                  <w:marLeft w:val="0"/>
                  <w:marRight w:val="0"/>
                  <w:marTop w:val="0"/>
                  <w:marBottom w:val="0"/>
                  <w:divBdr>
                    <w:top w:val="none" w:sz="0" w:space="0" w:color="auto"/>
                    <w:left w:val="none" w:sz="0" w:space="0" w:color="auto"/>
                    <w:bottom w:val="none" w:sz="0" w:space="0" w:color="auto"/>
                    <w:right w:val="none" w:sz="0" w:space="0" w:color="auto"/>
                  </w:divBdr>
                </w:div>
                <w:div w:id="474029548">
                  <w:marLeft w:val="0"/>
                  <w:marRight w:val="0"/>
                  <w:marTop w:val="0"/>
                  <w:marBottom w:val="0"/>
                  <w:divBdr>
                    <w:top w:val="none" w:sz="0" w:space="0" w:color="auto"/>
                    <w:left w:val="none" w:sz="0" w:space="0" w:color="auto"/>
                    <w:bottom w:val="none" w:sz="0" w:space="0" w:color="auto"/>
                    <w:right w:val="none" w:sz="0" w:space="0" w:color="auto"/>
                  </w:divBdr>
                </w:div>
                <w:div w:id="476453572">
                  <w:marLeft w:val="0"/>
                  <w:marRight w:val="0"/>
                  <w:marTop w:val="0"/>
                  <w:marBottom w:val="0"/>
                  <w:divBdr>
                    <w:top w:val="none" w:sz="0" w:space="0" w:color="auto"/>
                    <w:left w:val="none" w:sz="0" w:space="0" w:color="auto"/>
                    <w:bottom w:val="none" w:sz="0" w:space="0" w:color="auto"/>
                    <w:right w:val="none" w:sz="0" w:space="0" w:color="auto"/>
                  </w:divBdr>
                </w:div>
                <w:div w:id="501774568">
                  <w:marLeft w:val="0"/>
                  <w:marRight w:val="0"/>
                  <w:marTop w:val="0"/>
                  <w:marBottom w:val="0"/>
                  <w:divBdr>
                    <w:top w:val="none" w:sz="0" w:space="0" w:color="auto"/>
                    <w:left w:val="none" w:sz="0" w:space="0" w:color="auto"/>
                    <w:bottom w:val="none" w:sz="0" w:space="0" w:color="auto"/>
                    <w:right w:val="none" w:sz="0" w:space="0" w:color="auto"/>
                  </w:divBdr>
                </w:div>
                <w:div w:id="514811942">
                  <w:marLeft w:val="0"/>
                  <w:marRight w:val="0"/>
                  <w:marTop w:val="0"/>
                  <w:marBottom w:val="0"/>
                  <w:divBdr>
                    <w:top w:val="none" w:sz="0" w:space="0" w:color="auto"/>
                    <w:left w:val="none" w:sz="0" w:space="0" w:color="auto"/>
                    <w:bottom w:val="none" w:sz="0" w:space="0" w:color="auto"/>
                    <w:right w:val="none" w:sz="0" w:space="0" w:color="auto"/>
                  </w:divBdr>
                </w:div>
                <w:div w:id="552040457">
                  <w:marLeft w:val="0"/>
                  <w:marRight w:val="0"/>
                  <w:marTop w:val="0"/>
                  <w:marBottom w:val="0"/>
                  <w:divBdr>
                    <w:top w:val="none" w:sz="0" w:space="0" w:color="auto"/>
                    <w:left w:val="none" w:sz="0" w:space="0" w:color="auto"/>
                    <w:bottom w:val="none" w:sz="0" w:space="0" w:color="auto"/>
                    <w:right w:val="none" w:sz="0" w:space="0" w:color="auto"/>
                  </w:divBdr>
                </w:div>
                <w:div w:id="554853456">
                  <w:marLeft w:val="0"/>
                  <w:marRight w:val="0"/>
                  <w:marTop w:val="0"/>
                  <w:marBottom w:val="0"/>
                  <w:divBdr>
                    <w:top w:val="none" w:sz="0" w:space="0" w:color="auto"/>
                    <w:left w:val="none" w:sz="0" w:space="0" w:color="auto"/>
                    <w:bottom w:val="none" w:sz="0" w:space="0" w:color="auto"/>
                    <w:right w:val="none" w:sz="0" w:space="0" w:color="auto"/>
                  </w:divBdr>
                </w:div>
                <w:div w:id="567805825">
                  <w:marLeft w:val="0"/>
                  <w:marRight w:val="0"/>
                  <w:marTop w:val="0"/>
                  <w:marBottom w:val="0"/>
                  <w:divBdr>
                    <w:top w:val="none" w:sz="0" w:space="0" w:color="auto"/>
                    <w:left w:val="none" w:sz="0" w:space="0" w:color="auto"/>
                    <w:bottom w:val="none" w:sz="0" w:space="0" w:color="auto"/>
                    <w:right w:val="none" w:sz="0" w:space="0" w:color="auto"/>
                  </w:divBdr>
                </w:div>
                <w:div w:id="609237077">
                  <w:marLeft w:val="0"/>
                  <w:marRight w:val="0"/>
                  <w:marTop w:val="0"/>
                  <w:marBottom w:val="0"/>
                  <w:divBdr>
                    <w:top w:val="none" w:sz="0" w:space="0" w:color="auto"/>
                    <w:left w:val="none" w:sz="0" w:space="0" w:color="auto"/>
                    <w:bottom w:val="none" w:sz="0" w:space="0" w:color="auto"/>
                    <w:right w:val="none" w:sz="0" w:space="0" w:color="auto"/>
                  </w:divBdr>
                </w:div>
                <w:div w:id="640188097">
                  <w:marLeft w:val="0"/>
                  <w:marRight w:val="0"/>
                  <w:marTop w:val="0"/>
                  <w:marBottom w:val="0"/>
                  <w:divBdr>
                    <w:top w:val="none" w:sz="0" w:space="0" w:color="auto"/>
                    <w:left w:val="none" w:sz="0" w:space="0" w:color="auto"/>
                    <w:bottom w:val="none" w:sz="0" w:space="0" w:color="auto"/>
                    <w:right w:val="none" w:sz="0" w:space="0" w:color="auto"/>
                  </w:divBdr>
                </w:div>
                <w:div w:id="642393466">
                  <w:marLeft w:val="0"/>
                  <w:marRight w:val="0"/>
                  <w:marTop w:val="0"/>
                  <w:marBottom w:val="0"/>
                  <w:divBdr>
                    <w:top w:val="none" w:sz="0" w:space="0" w:color="auto"/>
                    <w:left w:val="none" w:sz="0" w:space="0" w:color="auto"/>
                    <w:bottom w:val="none" w:sz="0" w:space="0" w:color="auto"/>
                    <w:right w:val="none" w:sz="0" w:space="0" w:color="auto"/>
                  </w:divBdr>
                </w:div>
                <w:div w:id="672802926">
                  <w:marLeft w:val="0"/>
                  <w:marRight w:val="0"/>
                  <w:marTop w:val="0"/>
                  <w:marBottom w:val="0"/>
                  <w:divBdr>
                    <w:top w:val="none" w:sz="0" w:space="0" w:color="auto"/>
                    <w:left w:val="none" w:sz="0" w:space="0" w:color="auto"/>
                    <w:bottom w:val="none" w:sz="0" w:space="0" w:color="auto"/>
                    <w:right w:val="none" w:sz="0" w:space="0" w:color="auto"/>
                  </w:divBdr>
                </w:div>
                <w:div w:id="710958783">
                  <w:marLeft w:val="0"/>
                  <w:marRight w:val="0"/>
                  <w:marTop w:val="0"/>
                  <w:marBottom w:val="0"/>
                  <w:divBdr>
                    <w:top w:val="none" w:sz="0" w:space="0" w:color="auto"/>
                    <w:left w:val="none" w:sz="0" w:space="0" w:color="auto"/>
                    <w:bottom w:val="none" w:sz="0" w:space="0" w:color="auto"/>
                    <w:right w:val="none" w:sz="0" w:space="0" w:color="auto"/>
                  </w:divBdr>
                </w:div>
                <w:div w:id="714697661">
                  <w:marLeft w:val="0"/>
                  <w:marRight w:val="0"/>
                  <w:marTop w:val="0"/>
                  <w:marBottom w:val="0"/>
                  <w:divBdr>
                    <w:top w:val="none" w:sz="0" w:space="0" w:color="auto"/>
                    <w:left w:val="none" w:sz="0" w:space="0" w:color="auto"/>
                    <w:bottom w:val="none" w:sz="0" w:space="0" w:color="auto"/>
                    <w:right w:val="none" w:sz="0" w:space="0" w:color="auto"/>
                  </w:divBdr>
                </w:div>
                <w:div w:id="715353528">
                  <w:marLeft w:val="0"/>
                  <w:marRight w:val="0"/>
                  <w:marTop w:val="0"/>
                  <w:marBottom w:val="0"/>
                  <w:divBdr>
                    <w:top w:val="none" w:sz="0" w:space="0" w:color="auto"/>
                    <w:left w:val="none" w:sz="0" w:space="0" w:color="auto"/>
                    <w:bottom w:val="none" w:sz="0" w:space="0" w:color="auto"/>
                    <w:right w:val="none" w:sz="0" w:space="0" w:color="auto"/>
                  </w:divBdr>
                </w:div>
                <w:div w:id="725376166">
                  <w:marLeft w:val="0"/>
                  <w:marRight w:val="0"/>
                  <w:marTop w:val="0"/>
                  <w:marBottom w:val="0"/>
                  <w:divBdr>
                    <w:top w:val="none" w:sz="0" w:space="0" w:color="auto"/>
                    <w:left w:val="none" w:sz="0" w:space="0" w:color="auto"/>
                    <w:bottom w:val="none" w:sz="0" w:space="0" w:color="auto"/>
                    <w:right w:val="none" w:sz="0" w:space="0" w:color="auto"/>
                  </w:divBdr>
                </w:div>
                <w:div w:id="773287905">
                  <w:marLeft w:val="0"/>
                  <w:marRight w:val="0"/>
                  <w:marTop w:val="0"/>
                  <w:marBottom w:val="0"/>
                  <w:divBdr>
                    <w:top w:val="none" w:sz="0" w:space="0" w:color="auto"/>
                    <w:left w:val="none" w:sz="0" w:space="0" w:color="auto"/>
                    <w:bottom w:val="none" w:sz="0" w:space="0" w:color="auto"/>
                    <w:right w:val="none" w:sz="0" w:space="0" w:color="auto"/>
                  </w:divBdr>
                </w:div>
                <w:div w:id="773551682">
                  <w:marLeft w:val="0"/>
                  <w:marRight w:val="0"/>
                  <w:marTop w:val="0"/>
                  <w:marBottom w:val="0"/>
                  <w:divBdr>
                    <w:top w:val="none" w:sz="0" w:space="0" w:color="auto"/>
                    <w:left w:val="none" w:sz="0" w:space="0" w:color="auto"/>
                    <w:bottom w:val="none" w:sz="0" w:space="0" w:color="auto"/>
                    <w:right w:val="none" w:sz="0" w:space="0" w:color="auto"/>
                  </w:divBdr>
                </w:div>
                <w:div w:id="779836550">
                  <w:marLeft w:val="0"/>
                  <w:marRight w:val="0"/>
                  <w:marTop w:val="0"/>
                  <w:marBottom w:val="0"/>
                  <w:divBdr>
                    <w:top w:val="none" w:sz="0" w:space="0" w:color="auto"/>
                    <w:left w:val="none" w:sz="0" w:space="0" w:color="auto"/>
                    <w:bottom w:val="none" w:sz="0" w:space="0" w:color="auto"/>
                    <w:right w:val="none" w:sz="0" w:space="0" w:color="auto"/>
                  </w:divBdr>
                </w:div>
                <w:div w:id="818958102">
                  <w:marLeft w:val="0"/>
                  <w:marRight w:val="0"/>
                  <w:marTop w:val="0"/>
                  <w:marBottom w:val="0"/>
                  <w:divBdr>
                    <w:top w:val="none" w:sz="0" w:space="0" w:color="auto"/>
                    <w:left w:val="none" w:sz="0" w:space="0" w:color="auto"/>
                    <w:bottom w:val="none" w:sz="0" w:space="0" w:color="auto"/>
                    <w:right w:val="none" w:sz="0" w:space="0" w:color="auto"/>
                  </w:divBdr>
                </w:div>
                <w:div w:id="875430563">
                  <w:marLeft w:val="0"/>
                  <w:marRight w:val="0"/>
                  <w:marTop w:val="0"/>
                  <w:marBottom w:val="0"/>
                  <w:divBdr>
                    <w:top w:val="none" w:sz="0" w:space="0" w:color="auto"/>
                    <w:left w:val="none" w:sz="0" w:space="0" w:color="auto"/>
                    <w:bottom w:val="none" w:sz="0" w:space="0" w:color="auto"/>
                    <w:right w:val="none" w:sz="0" w:space="0" w:color="auto"/>
                  </w:divBdr>
                </w:div>
                <w:div w:id="880824177">
                  <w:marLeft w:val="0"/>
                  <w:marRight w:val="0"/>
                  <w:marTop w:val="0"/>
                  <w:marBottom w:val="0"/>
                  <w:divBdr>
                    <w:top w:val="none" w:sz="0" w:space="0" w:color="auto"/>
                    <w:left w:val="none" w:sz="0" w:space="0" w:color="auto"/>
                    <w:bottom w:val="none" w:sz="0" w:space="0" w:color="auto"/>
                    <w:right w:val="none" w:sz="0" w:space="0" w:color="auto"/>
                  </w:divBdr>
                </w:div>
                <w:div w:id="881089008">
                  <w:marLeft w:val="0"/>
                  <w:marRight w:val="0"/>
                  <w:marTop w:val="0"/>
                  <w:marBottom w:val="0"/>
                  <w:divBdr>
                    <w:top w:val="none" w:sz="0" w:space="0" w:color="auto"/>
                    <w:left w:val="none" w:sz="0" w:space="0" w:color="auto"/>
                    <w:bottom w:val="none" w:sz="0" w:space="0" w:color="auto"/>
                    <w:right w:val="none" w:sz="0" w:space="0" w:color="auto"/>
                  </w:divBdr>
                </w:div>
                <w:div w:id="892304731">
                  <w:marLeft w:val="0"/>
                  <w:marRight w:val="0"/>
                  <w:marTop w:val="0"/>
                  <w:marBottom w:val="0"/>
                  <w:divBdr>
                    <w:top w:val="none" w:sz="0" w:space="0" w:color="auto"/>
                    <w:left w:val="none" w:sz="0" w:space="0" w:color="auto"/>
                    <w:bottom w:val="none" w:sz="0" w:space="0" w:color="auto"/>
                    <w:right w:val="none" w:sz="0" w:space="0" w:color="auto"/>
                  </w:divBdr>
                </w:div>
                <w:div w:id="919406595">
                  <w:marLeft w:val="0"/>
                  <w:marRight w:val="0"/>
                  <w:marTop w:val="0"/>
                  <w:marBottom w:val="0"/>
                  <w:divBdr>
                    <w:top w:val="none" w:sz="0" w:space="0" w:color="auto"/>
                    <w:left w:val="none" w:sz="0" w:space="0" w:color="auto"/>
                    <w:bottom w:val="none" w:sz="0" w:space="0" w:color="auto"/>
                    <w:right w:val="none" w:sz="0" w:space="0" w:color="auto"/>
                  </w:divBdr>
                </w:div>
                <w:div w:id="953057208">
                  <w:marLeft w:val="0"/>
                  <w:marRight w:val="0"/>
                  <w:marTop w:val="0"/>
                  <w:marBottom w:val="0"/>
                  <w:divBdr>
                    <w:top w:val="none" w:sz="0" w:space="0" w:color="auto"/>
                    <w:left w:val="none" w:sz="0" w:space="0" w:color="auto"/>
                    <w:bottom w:val="none" w:sz="0" w:space="0" w:color="auto"/>
                    <w:right w:val="none" w:sz="0" w:space="0" w:color="auto"/>
                  </w:divBdr>
                </w:div>
                <w:div w:id="996154181">
                  <w:marLeft w:val="0"/>
                  <w:marRight w:val="0"/>
                  <w:marTop w:val="0"/>
                  <w:marBottom w:val="0"/>
                  <w:divBdr>
                    <w:top w:val="none" w:sz="0" w:space="0" w:color="auto"/>
                    <w:left w:val="none" w:sz="0" w:space="0" w:color="auto"/>
                    <w:bottom w:val="none" w:sz="0" w:space="0" w:color="auto"/>
                    <w:right w:val="none" w:sz="0" w:space="0" w:color="auto"/>
                  </w:divBdr>
                </w:div>
                <w:div w:id="1083065811">
                  <w:marLeft w:val="0"/>
                  <w:marRight w:val="0"/>
                  <w:marTop w:val="0"/>
                  <w:marBottom w:val="0"/>
                  <w:divBdr>
                    <w:top w:val="none" w:sz="0" w:space="0" w:color="auto"/>
                    <w:left w:val="none" w:sz="0" w:space="0" w:color="auto"/>
                    <w:bottom w:val="none" w:sz="0" w:space="0" w:color="auto"/>
                    <w:right w:val="none" w:sz="0" w:space="0" w:color="auto"/>
                  </w:divBdr>
                </w:div>
                <w:div w:id="1147042357">
                  <w:marLeft w:val="0"/>
                  <w:marRight w:val="0"/>
                  <w:marTop w:val="0"/>
                  <w:marBottom w:val="0"/>
                  <w:divBdr>
                    <w:top w:val="none" w:sz="0" w:space="0" w:color="auto"/>
                    <w:left w:val="none" w:sz="0" w:space="0" w:color="auto"/>
                    <w:bottom w:val="none" w:sz="0" w:space="0" w:color="auto"/>
                    <w:right w:val="none" w:sz="0" w:space="0" w:color="auto"/>
                  </w:divBdr>
                </w:div>
                <w:div w:id="1153446861">
                  <w:marLeft w:val="0"/>
                  <w:marRight w:val="0"/>
                  <w:marTop w:val="0"/>
                  <w:marBottom w:val="0"/>
                  <w:divBdr>
                    <w:top w:val="none" w:sz="0" w:space="0" w:color="auto"/>
                    <w:left w:val="none" w:sz="0" w:space="0" w:color="auto"/>
                    <w:bottom w:val="none" w:sz="0" w:space="0" w:color="auto"/>
                    <w:right w:val="none" w:sz="0" w:space="0" w:color="auto"/>
                  </w:divBdr>
                </w:div>
                <w:div w:id="1159544519">
                  <w:marLeft w:val="0"/>
                  <w:marRight w:val="0"/>
                  <w:marTop w:val="0"/>
                  <w:marBottom w:val="0"/>
                  <w:divBdr>
                    <w:top w:val="none" w:sz="0" w:space="0" w:color="auto"/>
                    <w:left w:val="none" w:sz="0" w:space="0" w:color="auto"/>
                    <w:bottom w:val="none" w:sz="0" w:space="0" w:color="auto"/>
                    <w:right w:val="none" w:sz="0" w:space="0" w:color="auto"/>
                  </w:divBdr>
                </w:div>
                <w:div w:id="1204715213">
                  <w:marLeft w:val="0"/>
                  <w:marRight w:val="0"/>
                  <w:marTop w:val="0"/>
                  <w:marBottom w:val="0"/>
                  <w:divBdr>
                    <w:top w:val="none" w:sz="0" w:space="0" w:color="auto"/>
                    <w:left w:val="none" w:sz="0" w:space="0" w:color="auto"/>
                    <w:bottom w:val="none" w:sz="0" w:space="0" w:color="auto"/>
                    <w:right w:val="none" w:sz="0" w:space="0" w:color="auto"/>
                  </w:divBdr>
                </w:div>
                <w:div w:id="1241869343">
                  <w:marLeft w:val="0"/>
                  <w:marRight w:val="0"/>
                  <w:marTop w:val="0"/>
                  <w:marBottom w:val="0"/>
                  <w:divBdr>
                    <w:top w:val="none" w:sz="0" w:space="0" w:color="auto"/>
                    <w:left w:val="none" w:sz="0" w:space="0" w:color="auto"/>
                    <w:bottom w:val="none" w:sz="0" w:space="0" w:color="auto"/>
                    <w:right w:val="none" w:sz="0" w:space="0" w:color="auto"/>
                  </w:divBdr>
                </w:div>
                <w:div w:id="1266116402">
                  <w:marLeft w:val="0"/>
                  <w:marRight w:val="0"/>
                  <w:marTop w:val="0"/>
                  <w:marBottom w:val="0"/>
                  <w:divBdr>
                    <w:top w:val="none" w:sz="0" w:space="0" w:color="auto"/>
                    <w:left w:val="none" w:sz="0" w:space="0" w:color="auto"/>
                    <w:bottom w:val="none" w:sz="0" w:space="0" w:color="auto"/>
                    <w:right w:val="none" w:sz="0" w:space="0" w:color="auto"/>
                  </w:divBdr>
                </w:div>
                <w:div w:id="1270703791">
                  <w:marLeft w:val="0"/>
                  <w:marRight w:val="0"/>
                  <w:marTop w:val="0"/>
                  <w:marBottom w:val="0"/>
                  <w:divBdr>
                    <w:top w:val="none" w:sz="0" w:space="0" w:color="auto"/>
                    <w:left w:val="none" w:sz="0" w:space="0" w:color="auto"/>
                    <w:bottom w:val="none" w:sz="0" w:space="0" w:color="auto"/>
                    <w:right w:val="none" w:sz="0" w:space="0" w:color="auto"/>
                  </w:divBdr>
                </w:div>
                <w:div w:id="1279339717">
                  <w:marLeft w:val="0"/>
                  <w:marRight w:val="0"/>
                  <w:marTop w:val="0"/>
                  <w:marBottom w:val="0"/>
                  <w:divBdr>
                    <w:top w:val="none" w:sz="0" w:space="0" w:color="auto"/>
                    <w:left w:val="none" w:sz="0" w:space="0" w:color="auto"/>
                    <w:bottom w:val="none" w:sz="0" w:space="0" w:color="auto"/>
                    <w:right w:val="none" w:sz="0" w:space="0" w:color="auto"/>
                  </w:divBdr>
                </w:div>
                <w:div w:id="1293824139">
                  <w:marLeft w:val="0"/>
                  <w:marRight w:val="0"/>
                  <w:marTop w:val="0"/>
                  <w:marBottom w:val="0"/>
                  <w:divBdr>
                    <w:top w:val="none" w:sz="0" w:space="0" w:color="auto"/>
                    <w:left w:val="none" w:sz="0" w:space="0" w:color="auto"/>
                    <w:bottom w:val="none" w:sz="0" w:space="0" w:color="auto"/>
                    <w:right w:val="none" w:sz="0" w:space="0" w:color="auto"/>
                  </w:divBdr>
                </w:div>
                <w:div w:id="1359088535">
                  <w:marLeft w:val="0"/>
                  <w:marRight w:val="0"/>
                  <w:marTop w:val="0"/>
                  <w:marBottom w:val="0"/>
                  <w:divBdr>
                    <w:top w:val="none" w:sz="0" w:space="0" w:color="auto"/>
                    <w:left w:val="none" w:sz="0" w:space="0" w:color="auto"/>
                    <w:bottom w:val="none" w:sz="0" w:space="0" w:color="auto"/>
                    <w:right w:val="none" w:sz="0" w:space="0" w:color="auto"/>
                  </w:divBdr>
                </w:div>
                <w:div w:id="1372803492">
                  <w:marLeft w:val="0"/>
                  <w:marRight w:val="0"/>
                  <w:marTop w:val="0"/>
                  <w:marBottom w:val="0"/>
                  <w:divBdr>
                    <w:top w:val="none" w:sz="0" w:space="0" w:color="auto"/>
                    <w:left w:val="none" w:sz="0" w:space="0" w:color="auto"/>
                    <w:bottom w:val="none" w:sz="0" w:space="0" w:color="auto"/>
                    <w:right w:val="none" w:sz="0" w:space="0" w:color="auto"/>
                  </w:divBdr>
                </w:div>
                <w:div w:id="1376193379">
                  <w:marLeft w:val="0"/>
                  <w:marRight w:val="0"/>
                  <w:marTop w:val="0"/>
                  <w:marBottom w:val="0"/>
                  <w:divBdr>
                    <w:top w:val="none" w:sz="0" w:space="0" w:color="auto"/>
                    <w:left w:val="none" w:sz="0" w:space="0" w:color="auto"/>
                    <w:bottom w:val="none" w:sz="0" w:space="0" w:color="auto"/>
                    <w:right w:val="none" w:sz="0" w:space="0" w:color="auto"/>
                  </w:divBdr>
                </w:div>
                <w:div w:id="1381858340">
                  <w:marLeft w:val="0"/>
                  <w:marRight w:val="0"/>
                  <w:marTop w:val="0"/>
                  <w:marBottom w:val="0"/>
                  <w:divBdr>
                    <w:top w:val="none" w:sz="0" w:space="0" w:color="auto"/>
                    <w:left w:val="none" w:sz="0" w:space="0" w:color="auto"/>
                    <w:bottom w:val="none" w:sz="0" w:space="0" w:color="auto"/>
                    <w:right w:val="none" w:sz="0" w:space="0" w:color="auto"/>
                  </w:divBdr>
                </w:div>
                <w:div w:id="1387297802">
                  <w:marLeft w:val="0"/>
                  <w:marRight w:val="0"/>
                  <w:marTop w:val="0"/>
                  <w:marBottom w:val="0"/>
                  <w:divBdr>
                    <w:top w:val="none" w:sz="0" w:space="0" w:color="auto"/>
                    <w:left w:val="none" w:sz="0" w:space="0" w:color="auto"/>
                    <w:bottom w:val="none" w:sz="0" w:space="0" w:color="auto"/>
                    <w:right w:val="none" w:sz="0" w:space="0" w:color="auto"/>
                  </w:divBdr>
                </w:div>
                <w:div w:id="1420100003">
                  <w:marLeft w:val="0"/>
                  <w:marRight w:val="0"/>
                  <w:marTop w:val="0"/>
                  <w:marBottom w:val="0"/>
                  <w:divBdr>
                    <w:top w:val="none" w:sz="0" w:space="0" w:color="auto"/>
                    <w:left w:val="none" w:sz="0" w:space="0" w:color="auto"/>
                    <w:bottom w:val="none" w:sz="0" w:space="0" w:color="auto"/>
                    <w:right w:val="none" w:sz="0" w:space="0" w:color="auto"/>
                  </w:divBdr>
                </w:div>
                <w:div w:id="1427188019">
                  <w:marLeft w:val="0"/>
                  <w:marRight w:val="0"/>
                  <w:marTop w:val="0"/>
                  <w:marBottom w:val="0"/>
                  <w:divBdr>
                    <w:top w:val="none" w:sz="0" w:space="0" w:color="auto"/>
                    <w:left w:val="none" w:sz="0" w:space="0" w:color="auto"/>
                    <w:bottom w:val="none" w:sz="0" w:space="0" w:color="auto"/>
                    <w:right w:val="none" w:sz="0" w:space="0" w:color="auto"/>
                  </w:divBdr>
                </w:div>
                <w:div w:id="1434784814">
                  <w:marLeft w:val="0"/>
                  <w:marRight w:val="0"/>
                  <w:marTop w:val="0"/>
                  <w:marBottom w:val="0"/>
                  <w:divBdr>
                    <w:top w:val="none" w:sz="0" w:space="0" w:color="auto"/>
                    <w:left w:val="none" w:sz="0" w:space="0" w:color="auto"/>
                    <w:bottom w:val="none" w:sz="0" w:space="0" w:color="auto"/>
                    <w:right w:val="none" w:sz="0" w:space="0" w:color="auto"/>
                  </w:divBdr>
                </w:div>
                <w:div w:id="1448819135">
                  <w:marLeft w:val="0"/>
                  <w:marRight w:val="0"/>
                  <w:marTop w:val="0"/>
                  <w:marBottom w:val="0"/>
                  <w:divBdr>
                    <w:top w:val="none" w:sz="0" w:space="0" w:color="auto"/>
                    <w:left w:val="none" w:sz="0" w:space="0" w:color="auto"/>
                    <w:bottom w:val="none" w:sz="0" w:space="0" w:color="auto"/>
                    <w:right w:val="none" w:sz="0" w:space="0" w:color="auto"/>
                  </w:divBdr>
                </w:div>
                <w:div w:id="1459840998">
                  <w:marLeft w:val="0"/>
                  <w:marRight w:val="0"/>
                  <w:marTop w:val="0"/>
                  <w:marBottom w:val="0"/>
                  <w:divBdr>
                    <w:top w:val="none" w:sz="0" w:space="0" w:color="auto"/>
                    <w:left w:val="none" w:sz="0" w:space="0" w:color="auto"/>
                    <w:bottom w:val="none" w:sz="0" w:space="0" w:color="auto"/>
                    <w:right w:val="none" w:sz="0" w:space="0" w:color="auto"/>
                  </w:divBdr>
                </w:div>
                <w:div w:id="1479494260">
                  <w:marLeft w:val="0"/>
                  <w:marRight w:val="0"/>
                  <w:marTop w:val="0"/>
                  <w:marBottom w:val="0"/>
                  <w:divBdr>
                    <w:top w:val="none" w:sz="0" w:space="0" w:color="auto"/>
                    <w:left w:val="none" w:sz="0" w:space="0" w:color="auto"/>
                    <w:bottom w:val="none" w:sz="0" w:space="0" w:color="auto"/>
                    <w:right w:val="none" w:sz="0" w:space="0" w:color="auto"/>
                  </w:divBdr>
                </w:div>
                <w:div w:id="1510870604">
                  <w:marLeft w:val="0"/>
                  <w:marRight w:val="0"/>
                  <w:marTop w:val="0"/>
                  <w:marBottom w:val="0"/>
                  <w:divBdr>
                    <w:top w:val="none" w:sz="0" w:space="0" w:color="auto"/>
                    <w:left w:val="none" w:sz="0" w:space="0" w:color="auto"/>
                    <w:bottom w:val="none" w:sz="0" w:space="0" w:color="auto"/>
                    <w:right w:val="none" w:sz="0" w:space="0" w:color="auto"/>
                  </w:divBdr>
                </w:div>
                <w:div w:id="1526481796">
                  <w:marLeft w:val="0"/>
                  <w:marRight w:val="0"/>
                  <w:marTop w:val="0"/>
                  <w:marBottom w:val="0"/>
                  <w:divBdr>
                    <w:top w:val="none" w:sz="0" w:space="0" w:color="auto"/>
                    <w:left w:val="none" w:sz="0" w:space="0" w:color="auto"/>
                    <w:bottom w:val="none" w:sz="0" w:space="0" w:color="auto"/>
                    <w:right w:val="none" w:sz="0" w:space="0" w:color="auto"/>
                  </w:divBdr>
                </w:div>
                <w:div w:id="1567446631">
                  <w:marLeft w:val="0"/>
                  <w:marRight w:val="0"/>
                  <w:marTop w:val="0"/>
                  <w:marBottom w:val="0"/>
                  <w:divBdr>
                    <w:top w:val="none" w:sz="0" w:space="0" w:color="auto"/>
                    <w:left w:val="none" w:sz="0" w:space="0" w:color="auto"/>
                    <w:bottom w:val="none" w:sz="0" w:space="0" w:color="auto"/>
                    <w:right w:val="none" w:sz="0" w:space="0" w:color="auto"/>
                  </w:divBdr>
                </w:div>
                <w:div w:id="1588660346">
                  <w:marLeft w:val="0"/>
                  <w:marRight w:val="0"/>
                  <w:marTop w:val="0"/>
                  <w:marBottom w:val="0"/>
                  <w:divBdr>
                    <w:top w:val="none" w:sz="0" w:space="0" w:color="auto"/>
                    <w:left w:val="none" w:sz="0" w:space="0" w:color="auto"/>
                    <w:bottom w:val="none" w:sz="0" w:space="0" w:color="auto"/>
                    <w:right w:val="none" w:sz="0" w:space="0" w:color="auto"/>
                  </w:divBdr>
                </w:div>
                <w:div w:id="1595630507">
                  <w:marLeft w:val="0"/>
                  <w:marRight w:val="0"/>
                  <w:marTop w:val="0"/>
                  <w:marBottom w:val="0"/>
                  <w:divBdr>
                    <w:top w:val="none" w:sz="0" w:space="0" w:color="auto"/>
                    <w:left w:val="none" w:sz="0" w:space="0" w:color="auto"/>
                    <w:bottom w:val="none" w:sz="0" w:space="0" w:color="auto"/>
                    <w:right w:val="none" w:sz="0" w:space="0" w:color="auto"/>
                  </w:divBdr>
                </w:div>
                <w:div w:id="1612129554">
                  <w:marLeft w:val="0"/>
                  <w:marRight w:val="0"/>
                  <w:marTop w:val="0"/>
                  <w:marBottom w:val="0"/>
                  <w:divBdr>
                    <w:top w:val="none" w:sz="0" w:space="0" w:color="auto"/>
                    <w:left w:val="none" w:sz="0" w:space="0" w:color="auto"/>
                    <w:bottom w:val="none" w:sz="0" w:space="0" w:color="auto"/>
                    <w:right w:val="none" w:sz="0" w:space="0" w:color="auto"/>
                  </w:divBdr>
                </w:div>
                <w:div w:id="1626349798">
                  <w:marLeft w:val="0"/>
                  <w:marRight w:val="0"/>
                  <w:marTop w:val="0"/>
                  <w:marBottom w:val="0"/>
                  <w:divBdr>
                    <w:top w:val="none" w:sz="0" w:space="0" w:color="auto"/>
                    <w:left w:val="none" w:sz="0" w:space="0" w:color="auto"/>
                    <w:bottom w:val="none" w:sz="0" w:space="0" w:color="auto"/>
                    <w:right w:val="none" w:sz="0" w:space="0" w:color="auto"/>
                  </w:divBdr>
                </w:div>
                <w:div w:id="1639722700">
                  <w:marLeft w:val="0"/>
                  <w:marRight w:val="0"/>
                  <w:marTop w:val="0"/>
                  <w:marBottom w:val="0"/>
                  <w:divBdr>
                    <w:top w:val="none" w:sz="0" w:space="0" w:color="auto"/>
                    <w:left w:val="none" w:sz="0" w:space="0" w:color="auto"/>
                    <w:bottom w:val="none" w:sz="0" w:space="0" w:color="auto"/>
                    <w:right w:val="none" w:sz="0" w:space="0" w:color="auto"/>
                  </w:divBdr>
                </w:div>
                <w:div w:id="1640770855">
                  <w:marLeft w:val="0"/>
                  <w:marRight w:val="0"/>
                  <w:marTop w:val="0"/>
                  <w:marBottom w:val="0"/>
                  <w:divBdr>
                    <w:top w:val="none" w:sz="0" w:space="0" w:color="auto"/>
                    <w:left w:val="none" w:sz="0" w:space="0" w:color="auto"/>
                    <w:bottom w:val="none" w:sz="0" w:space="0" w:color="auto"/>
                    <w:right w:val="none" w:sz="0" w:space="0" w:color="auto"/>
                  </w:divBdr>
                </w:div>
                <w:div w:id="1656300332">
                  <w:marLeft w:val="0"/>
                  <w:marRight w:val="0"/>
                  <w:marTop w:val="0"/>
                  <w:marBottom w:val="0"/>
                  <w:divBdr>
                    <w:top w:val="none" w:sz="0" w:space="0" w:color="auto"/>
                    <w:left w:val="none" w:sz="0" w:space="0" w:color="auto"/>
                    <w:bottom w:val="none" w:sz="0" w:space="0" w:color="auto"/>
                    <w:right w:val="none" w:sz="0" w:space="0" w:color="auto"/>
                  </w:divBdr>
                </w:div>
                <w:div w:id="1679885153">
                  <w:marLeft w:val="0"/>
                  <w:marRight w:val="0"/>
                  <w:marTop w:val="0"/>
                  <w:marBottom w:val="0"/>
                  <w:divBdr>
                    <w:top w:val="none" w:sz="0" w:space="0" w:color="auto"/>
                    <w:left w:val="none" w:sz="0" w:space="0" w:color="auto"/>
                    <w:bottom w:val="none" w:sz="0" w:space="0" w:color="auto"/>
                    <w:right w:val="none" w:sz="0" w:space="0" w:color="auto"/>
                  </w:divBdr>
                </w:div>
                <w:div w:id="1684016043">
                  <w:marLeft w:val="0"/>
                  <w:marRight w:val="0"/>
                  <w:marTop w:val="0"/>
                  <w:marBottom w:val="0"/>
                  <w:divBdr>
                    <w:top w:val="none" w:sz="0" w:space="0" w:color="auto"/>
                    <w:left w:val="none" w:sz="0" w:space="0" w:color="auto"/>
                    <w:bottom w:val="none" w:sz="0" w:space="0" w:color="auto"/>
                    <w:right w:val="none" w:sz="0" w:space="0" w:color="auto"/>
                  </w:divBdr>
                </w:div>
                <w:div w:id="1735615408">
                  <w:marLeft w:val="0"/>
                  <w:marRight w:val="0"/>
                  <w:marTop w:val="0"/>
                  <w:marBottom w:val="0"/>
                  <w:divBdr>
                    <w:top w:val="none" w:sz="0" w:space="0" w:color="auto"/>
                    <w:left w:val="none" w:sz="0" w:space="0" w:color="auto"/>
                    <w:bottom w:val="none" w:sz="0" w:space="0" w:color="auto"/>
                    <w:right w:val="none" w:sz="0" w:space="0" w:color="auto"/>
                  </w:divBdr>
                </w:div>
                <w:div w:id="1753352010">
                  <w:marLeft w:val="0"/>
                  <w:marRight w:val="0"/>
                  <w:marTop w:val="0"/>
                  <w:marBottom w:val="0"/>
                  <w:divBdr>
                    <w:top w:val="none" w:sz="0" w:space="0" w:color="auto"/>
                    <w:left w:val="none" w:sz="0" w:space="0" w:color="auto"/>
                    <w:bottom w:val="none" w:sz="0" w:space="0" w:color="auto"/>
                    <w:right w:val="none" w:sz="0" w:space="0" w:color="auto"/>
                  </w:divBdr>
                </w:div>
                <w:div w:id="1825270473">
                  <w:marLeft w:val="0"/>
                  <w:marRight w:val="0"/>
                  <w:marTop w:val="0"/>
                  <w:marBottom w:val="0"/>
                  <w:divBdr>
                    <w:top w:val="none" w:sz="0" w:space="0" w:color="auto"/>
                    <w:left w:val="none" w:sz="0" w:space="0" w:color="auto"/>
                    <w:bottom w:val="none" w:sz="0" w:space="0" w:color="auto"/>
                    <w:right w:val="none" w:sz="0" w:space="0" w:color="auto"/>
                  </w:divBdr>
                </w:div>
                <w:div w:id="1838114118">
                  <w:marLeft w:val="0"/>
                  <w:marRight w:val="0"/>
                  <w:marTop w:val="0"/>
                  <w:marBottom w:val="0"/>
                  <w:divBdr>
                    <w:top w:val="none" w:sz="0" w:space="0" w:color="auto"/>
                    <w:left w:val="none" w:sz="0" w:space="0" w:color="auto"/>
                    <w:bottom w:val="none" w:sz="0" w:space="0" w:color="auto"/>
                    <w:right w:val="none" w:sz="0" w:space="0" w:color="auto"/>
                  </w:divBdr>
                </w:div>
                <w:div w:id="1846630704">
                  <w:marLeft w:val="0"/>
                  <w:marRight w:val="0"/>
                  <w:marTop w:val="0"/>
                  <w:marBottom w:val="0"/>
                  <w:divBdr>
                    <w:top w:val="none" w:sz="0" w:space="0" w:color="auto"/>
                    <w:left w:val="none" w:sz="0" w:space="0" w:color="auto"/>
                    <w:bottom w:val="none" w:sz="0" w:space="0" w:color="auto"/>
                    <w:right w:val="none" w:sz="0" w:space="0" w:color="auto"/>
                  </w:divBdr>
                </w:div>
                <w:div w:id="1858084366">
                  <w:marLeft w:val="0"/>
                  <w:marRight w:val="0"/>
                  <w:marTop w:val="0"/>
                  <w:marBottom w:val="0"/>
                  <w:divBdr>
                    <w:top w:val="none" w:sz="0" w:space="0" w:color="auto"/>
                    <w:left w:val="none" w:sz="0" w:space="0" w:color="auto"/>
                    <w:bottom w:val="none" w:sz="0" w:space="0" w:color="auto"/>
                    <w:right w:val="none" w:sz="0" w:space="0" w:color="auto"/>
                  </w:divBdr>
                </w:div>
                <w:div w:id="1979262973">
                  <w:marLeft w:val="0"/>
                  <w:marRight w:val="0"/>
                  <w:marTop w:val="0"/>
                  <w:marBottom w:val="0"/>
                  <w:divBdr>
                    <w:top w:val="none" w:sz="0" w:space="0" w:color="auto"/>
                    <w:left w:val="none" w:sz="0" w:space="0" w:color="auto"/>
                    <w:bottom w:val="none" w:sz="0" w:space="0" w:color="auto"/>
                    <w:right w:val="none" w:sz="0" w:space="0" w:color="auto"/>
                  </w:divBdr>
                </w:div>
                <w:div w:id="2021396635">
                  <w:marLeft w:val="0"/>
                  <w:marRight w:val="0"/>
                  <w:marTop w:val="0"/>
                  <w:marBottom w:val="0"/>
                  <w:divBdr>
                    <w:top w:val="none" w:sz="0" w:space="0" w:color="auto"/>
                    <w:left w:val="none" w:sz="0" w:space="0" w:color="auto"/>
                    <w:bottom w:val="none" w:sz="0" w:space="0" w:color="auto"/>
                    <w:right w:val="none" w:sz="0" w:space="0" w:color="auto"/>
                  </w:divBdr>
                </w:div>
                <w:div w:id="2053072319">
                  <w:marLeft w:val="0"/>
                  <w:marRight w:val="0"/>
                  <w:marTop w:val="0"/>
                  <w:marBottom w:val="0"/>
                  <w:divBdr>
                    <w:top w:val="none" w:sz="0" w:space="0" w:color="auto"/>
                    <w:left w:val="none" w:sz="0" w:space="0" w:color="auto"/>
                    <w:bottom w:val="none" w:sz="0" w:space="0" w:color="auto"/>
                    <w:right w:val="none" w:sz="0" w:space="0" w:color="auto"/>
                  </w:divBdr>
                </w:div>
                <w:div w:id="2056729794">
                  <w:marLeft w:val="0"/>
                  <w:marRight w:val="0"/>
                  <w:marTop w:val="0"/>
                  <w:marBottom w:val="0"/>
                  <w:divBdr>
                    <w:top w:val="none" w:sz="0" w:space="0" w:color="auto"/>
                    <w:left w:val="none" w:sz="0" w:space="0" w:color="auto"/>
                    <w:bottom w:val="none" w:sz="0" w:space="0" w:color="auto"/>
                    <w:right w:val="none" w:sz="0" w:space="0" w:color="auto"/>
                  </w:divBdr>
                </w:div>
                <w:div w:id="2069985727">
                  <w:marLeft w:val="0"/>
                  <w:marRight w:val="0"/>
                  <w:marTop w:val="0"/>
                  <w:marBottom w:val="0"/>
                  <w:divBdr>
                    <w:top w:val="none" w:sz="0" w:space="0" w:color="auto"/>
                    <w:left w:val="none" w:sz="0" w:space="0" w:color="auto"/>
                    <w:bottom w:val="none" w:sz="0" w:space="0" w:color="auto"/>
                    <w:right w:val="none" w:sz="0" w:space="0" w:color="auto"/>
                  </w:divBdr>
                </w:div>
                <w:div w:id="2122991952">
                  <w:marLeft w:val="0"/>
                  <w:marRight w:val="0"/>
                  <w:marTop w:val="0"/>
                  <w:marBottom w:val="0"/>
                  <w:divBdr>
                    <w:top w:val="none" w:sz="0" w:space="0" w:color="auto"/>
                    <w:left w:val="none" w:sz="0" w:space="0" w:color="auto"/>
                    <w:bottom w:val="none" w:sz="0" w:space="0" w:color="auto"/>
                    <w:right w:val="none" w:sz="0" w:space="0" w:color="auto"/>
                  </w:divBdr>
                </w:div>
                <w:div w:id="212515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folio.pharmacy.pit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105AC-DAD1-4442-9124-ADE5F8B3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7171</Words>
  <Characters>40875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The professional portfolio is a collection of evidence that provides a record of, and reflection on, activities and achievemen</vt:lpstr>
    </vt:vector>
  </TitlesOfParts>
  <Company>University of Pittsburgh</Company>
  <LinksUpToDate>false</LinksUpToDate>
  <CharactersWithSpaces>47951</CharactersWithSpaces>
  <SharedDoc>false</SharedDoc>
  <HLinks>
    <vt:vector size="6" baseType="variant">
      <vt:variant>
        <vt:i4>7340079</vt:i4>
      </vt:variant>
      <vt:variant>
        <vt:i4>0</vt:i4>
      </vt:variant>
      <vt:variant>
        <vt:i4>0</vt:i4>
      </vt:variant>
      <vt:variant>
        <vt:i4>5</vt:i4>
      </vt:variant>
      <vt:variant>
        <vt:lpwstr>http://www.portfolio.pharmacy.pitt.edu/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professional portfolio is a collection of evidence that provides a record of, and reflection on, activities and achievemen</dc:title>
  <dc:subject/>
  <dc:creator>Gary P. Stoehr</dc:creator>
  <cp:keywords/>
  <cp:lastModifiedBy>Schiff, Denise</cp:lastModifiedBy>
  <cp:revision>3</cp:revision>
  <cp:lastPrinted>2017-08-14T18:08:00Z</cp:lastPrinted>
  <dcterms:created xsi:type="dcterms:W3CDTF">2017-10-06T16:07:00Z</dcterms:created>
  <dcterms:modified xsi:type="dcterms:W3CDTF">2017-10-09T19:35:00Z</dcterms:modified>
</cp:coreProperties>
</file>