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04" w:rsidRDefault="00D86D04">
      <w:r>
        <w:rPr>
          <w:noProof/>
        </w:rPr>
        <w:drawing>
          <wp:inline distT="0" distB="0" distL="0" distR="0">
            <wp:extent cx="2514472" cy="3707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06" cy="37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0294"/>
      </w:tblGrid>
      <w:tr w:rsidR="00D86D04" w:rsidTr="00D86D04">
        <w:trPr>
          <w:tblCellSpacing w:w="15" w:type="dxa"/>
        </w:trPr>
        <w:tc>
          <w:tcPr>
            <w:tcW w:w="0" w:type="auto"/>
            <w:gridSpan w:val="2"/>
            <w:shd w:val="clear" w:color="auto" w:fill="0668A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INTERN - PHARMACY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Requisition: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7A19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Aultman Hospital 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Schedule: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Casual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Shift: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Varied Shifts</w:t>
            </w:r>
          </w:p>
        </w:tc>
      </w:tr>
      <w:tr w:rsidR="00D86D04" w:rsidTr="00D86D04">
        <w:trPr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Hours: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6D04" w:rsidRDefault="00D8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varied-summer/holidays</w:t>
            </w:r>
            <w:r w:rsidR="000128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86D04" w:rsidTr="00D86D04">
        <w:trPr>
          <w:trHeight w:val="11445"/>
          <w:tblCellSpacing w:w="15" w:type="dxa"/>
        </w:trPr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6D04" w:rsidRDefault="00D86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Job Details: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6D04" w:rsidRDefault="00D86D04" w:rsidP="00D86D04">
            <w:pPr>
              <w:spacing w:before="100" w:beforeAutospacing="1" w:after="100" w:afterAutospacing="1"/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School/GED</w:t>
            </w:r>
          </w:p>
          <w:p w:rsidR="00D86D04" w:rsidRDefault="00D86D04" w:rsidP="005C7D96">
            <w:pPr>
              <w:numPr>
                <w:ilvl w:val="0"/>
                <w:numId w:val="1"/>
              </w:numPr>
              <w:ind w:left="150" w:right="1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PURPOSE OF POSITION</w:t>
            </w:r>
          </w:p>
          <w:p w:rsidR="00D86D04" w:rsidRDefault="00D86D04">
            <w:pPr>
              <w:ind w:left="1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To assist the intern in obtaining the required training for Pharmacy licensure via observation and performance of various functions.</w:t>
            </w:r>
          </w:p>
          <w:p w:rsidR="00D86D04" w:rsidRDefault="00D86D04">
            <w:pPr>
              <w:ind w:left="150" w:right="150"/>
              <w:jc w:val="both"/>
              <w:rPr>
                <w:b/>
                <w:bCs/>
                <w:color w:val="000000"/>
              </w:rPr>
            </w:pPr>
          </w:p>
          <w:p w:rsidR="00D86D04" w:rsidRDefault="00D86D04">
            <w:pPr>
              <w:ind w:left="150" w:right="1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RESPONSIBILITIES &amp; EXPECTATIONS</w:t>
            </w:r>
          </w:p>
          <w:tbl>
            <w:tblPr>
              <w:tblW w:w="5000" w:type="pct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9"/>
            </w:tblGrid>
            <w:tr w:rsidR="00D86D04">
              <w:tc>
                <w:tcPr>
                  <w:tcW w:w="0" w:type="auto"/>
                </w:tcPr>
                <w:p w:rsidR="00D86D04" w:rsidRDefault="00D86D04">
                  <w:r>
                    <w:t xml:space="preserve">Primary activities of an Intern include but are not limited to the following functions as requested by the </w:t>
                  </w:r>
                </w:p>
                <w:p w:rsidR="00D86D04" w:rsidRDefault="00D86D04">
                  <w:r>
                    <w:t>registered pharmacists and/or the Director of Pharmacy.</w:t>
                  </w:r>
                </w:p>
                <w:p w:rsidR="00D86D04" w:rsidRDefault="00D86D04" w:rsidP="005C7D96">
                  <w:pPr>
                    <w:numPr>
                      <w:ilvl w:val="1"/>
                      <w:numId w:val="1"/>
                    </w:numPr>
                    <w:ind w:left="720"/>
                  </w:pPr>
                  <w:r>
                    <w:t>Assisting the staff pharmacist and pharmacy technicians in processing medication orders, including performing tasks in any of the medication use/management functions below.</w:t>
                  </w:r>
                </w:p>
                <w:p w:rsidR="00D86D04" w:rsidRDefault="00D86D04" w:rsidP="005C7D96">
                  <w:pPr>
                    <w:numPr>
                      <w:ilvl w:val="1"/>
                      <w:numId w:val="1"/>
                    </w:numPr>
                    <w:ind w:left="720"/>
                  </w:pPr>
                  <w:r>
                    <w:t>Performing data collection and performance improvement measurements for medication use activities.</w:t>
                  </w:r>
                </w:p>
                <w:p w:rsidR="00D86D04" w:rsidRDefault="00D86D04" w:rsidP="005C7D96">
                  <w:pPr>
                    <w:numPr>
                      <w:ilvl w:val="1"/>
                      <w:numId w:val="1"/>
                    </w:numPr>
                    <w:ind w:left="720"/>
                  </w:pPr>
                  <w:r>
                    <w:t xml:space="preserve">Performing medication histories of patients in the emergency department or any newly admitted </w:t>
                  </w:r>
                </w:p>
                <w:p w:rsidR="00D86D04" w:rsidRDefault="00D86D04" w:rsidP="00D86D04">
                  <w:pPr>
                    <w:ind w:left="720"/>
                  </w:pPr>
                  <w:r>
                    <w:t>patient in the hospital.</w:t>
                  </w:r>
                </w:p>
                <w:p w:rsidR="00D86D04" w:rsidRDefault="00D86D04" w:rsidP="005C7D96">
                  <w:pPr>
                    <w:numPr>
                      <w:ilvl w:val="1"/>
                      <w:numId w:val="1"/>
                    </w:numPr>
                    <w:ind w:left="720"/>
                  </w:pPr>
                  <w:r>
                    <w:t>Preparing sterile products under the supervision of the staff pharmacist.</w:t>
                  </w:r>
                </w:p>
                <w:p w:rsidR="00D86D04" w:rsidRDefault="00D86D04" w:rsidP="005C7D96">
                  <w:pPr>
                    <w:numPr>
                      <w:ilvl w:val="1"/>
                      <w:numId w:val="1"/>
                    </w:numPr>
                    <w:ind w:left="720"/>
                  </w:pPr>
                  <w:r>
                    <w:t>Performs other duties as assigned by the Director of Pharmacy, including drug formulary monographs for presentation to the P&amp;T committee, CE programs, and staff programs.</w:t>
                  </w:r>
                </w:p>
                <w:p w:rsidR="00D86D04" w:rsidRDefault="00D86D04">
                  <w:pPr>
                    <w:ind w:left="720"/>
                  </w:pPr>
                </w:p>
              </w:tc>
            </w:tr>
            <w:tr w:rsidR="00D86D04">
              <w:tc>
                <w:tcPr>
                  <w:tcW w:w="0" w:type="auto"/>
                </w:tcPr>
                <w:p w:rsidR="00D86D04" w:rsidRDefault="00D86D04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  <w:tr w:rsidR="00D86D04">
              <w:tc>
                <w:tcPr>
                  <w:tcW w:w="0" w:type="auto"/>
                </w:tcPr>
                <w:p w:rsidR="00D86D04" w:rsidRDefault="00D86D04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  <w:tr w:rsidR="00D86D04">
              <w:tc>
                <w:tcPr>
                  <w:tcW w:w="0" w:type="auto"/>
                  <w:noWrap/>
                  <w:vAlign w:val="center"/>
                  <w:hideMark/>
                </w:tcPr>
                <w:p w:rsidR="00D86D04" w:rsidRDefault="00D86D04">
                  <w:pPr>
                    <w:spacing w:before="90" w:after="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Job Requirements</w:t>
                  </w:r>
                </w:p>
              </w:tc>
            </w:tr>
            <w:tr w:rsidR="00D86D04">
              <w:tc>
                <w:tcPr>
                  <w:tcW w:w="0" w:type="auto"/>
                  <w:vAlign w:val="center"/>
                  <w:hideMark/>
                </w:tcPr>
                <w:p w:rsidR="00D86D04" w:rsidRDefault="00012834">
                  <w:pPr>
                    <w:jc w:val="center"/>
                    <w:rPr>
                      <w:rFonts w:eastAsia="Times New Roman"/>
                      <w:color w:val="333333"/>
                    </w:rPr>
                  </w:pPr>
                  <w:r>
                    <w:rPr>
                      <w:rFonts w:eastAsia="Times New Roman"/>
                      <w:color w:val="333333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</w:tc>
            </w:tr>
            <w:tr w:rsidR="00D86D04">
              <w:tc>
                <w:tcPr>
                  <w:tcW w:w="0" w:type="auto"/>
                  <w:vAlign w:val="center"/>
                  <w:hideMark/>
                </w:tcPr>
                <w:p w:rsidR="00D86D04" w:rsidRDefault="00D86D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6D04">
              <w:tc>
                <w:tcPr>
                  <w:tcW w:w="0" w:type="auto"/>
                  <w:vAlign w:val="center"/>
                  <w:hideMark/>
                </w:tcPr>
                <w:p w:rsidR="00D86D04" w:rsidRDefault="00D86D04">
                  <w:pPr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C62D3A" wp14:editId="3BC1DF1D">
                            <wp:extent cx="8890" cy="60325"/>
                            <wp:effectExtent l="0" t="0" r="0" b="0"/>
                            <wp:docPr id="1" name="Rectangle 1" descr="Description: http://hr.wa.lkw.associationcareernetwork.com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712D0C" id="Rectangle 1" o:spid="_x0000_s1026" alt="Description: http://hr.wa.lkw.associationcareernetwork.com/Images/spacer.gif" style="width:.7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86D04">
              <w:tc>
                <w:tcPr>
                  <w:tcW w:w="0" w:type="auto"/>
                  <w:vAlign w:val="center"/>
                  <w:hideMark/>
                </w:tcPr>
                <w:p w:rsidR="00D86D04" w:rsidRDefault="00D86D04">
                  <w:pPr>
                    <w:spacing w:before="100" w:beforeAutospacing="1" w:after="200" w:line="276" w:lineRule="auto"/>
                    <w:ind w:hanging="360"/>
                    <w:contextualSpacing/>
                    <w:rPr>
                      <w:shd w:val="clear" w:color="auto" w:fill="FFFFFF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shd w:val="clear" w:color="auto" w:fill="FFFFFF"/>
                    </w:rPr>
                    <w:t>High school diploma is required.</w:t>
                  </w:r>
                </w:p>
                <w:p w:rsidR="00D86D04" w:rsidRDefault="00D86D04">
                  <w:pPr>
                    <w:spacing w:before="100" w:beforeAutospacing="1" w:after="200" w:line="276" w:lineRule="auto"/>
                    <w:ind w:hanging="360"/>
                    <w:contextualSpacing/>
                    <w:rPr>
                      <w:shd w:val="clear" w:color="auto" w:fill="FFFFFF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shd w:val="clear" w:color="auto" w:fill="FFFFFF"/>
                    </w:rPr>
                    <w:t>Actively pursuing a degree in pharmacy at an accredited College of Pharmacy (admitted to the college of Pharmacy)</w:t>
                  </w:r>
                </w:p>
                <w:p w:rsidR="00D86D04" w:rsidRDefault="00D86D04">
                  <w:pPr>
                    <w:spacing w:before="100" w:beforeAutospacing="1" w:after="200" w:line="276" w:lineRule="auto"/>
                    <w:ind w:hanging="360"/>
                    <w:contextualSpacing/>
                    <w:rPr>
                      <w:shd w:val="clear" w:color="auto" w:fill="FFFFFF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shd w:val="clear" w:color="auto" w:fill="FFFFFF"/>
                    </w:rPr>
                    <w:t>If not pursuing, then the candidate must have received a Pharm.D. degree pursuant to passing NABPLEX examination.</w:t>
                  </w:r>
                </w:p>
                <w:p w:rsidR="00D86D04" w:rsidRDefault="00D86D04">
                  <w:pPr>
                    <w:spacing w:before="100" w:beforeAutospacing="1" w:after="200" w:line="276" w:lineRule="auto"/>
                    <w:ind w:hanging="360"/>
                    <w:contextualSpacing/>
                    <w:rPr>
                      <w:shd w:val="clear" w:color="auto" w:fill="FFFFFF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shd w:val="clear" w:color="auto" w:fill="FFFFFF"/>
                    </w:rPr>
                    <w:t>Licensed to practice as an intern with the Ohio Board of Pharmacy.</w:t>
                  </w:r>
                </w:p>
              </w:tc>
            </w:tr>
          </w:tbl>
          <w:p w:rsidR="00D86D04" w:rsidRDefault="00D86D04">
            <w:pPr>
              <w:ind w:left="870" w:right="150"/>
              <w:jc w:val="both"/>
              <w:rPr>
                <w:color w:val="000000"/>
              </w:rPr>
            </w:pPr>
          </w:p>
          <w:p w:rsidR="00D86D04" w:rsidRDefault="00D86D04">
            <w:pPr>
              <w:spacing w:after="200"/>
              <w:ind w:left="150" w:right="15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All qualified applicants will receive consideration for employment without regard to race, color, religion, sex, age, national origin, disability, or veteran status.  </w:t>
            </w:r>
          </w:p>
          <w:p w:rsidR="00D86D04" w:rsidRDefault="00D86D04">
            <w:pPr>
              <w:ind w:left="150" w:right="1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WORKING CONDITIONS:</w:t>
            </w:r>
          </w:p>
          <w:p w:rsidR="00D86D04" w:rsidRDefault="00D86D04">
            <w:pPr>
              <w:ind w:left="510" w:right="150" w:hanging="360"/>
              <w:jc w:val="both"/>
              <w:rPr>
                <w:color w:val="FF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All shifts are available, days, afternoons, midnights.  Weekends and holidays are also included.</w:t>
            </w:r>
            <w:r>
              <w:rPr>
                <w:color w:val="FF0000"/>
              </w:rPr>
              <w:t xml:space="preserve"> </w:t>
            </w:r>
          </w:p>
          <w:p w:rsidR="00D86D04" w:rsidRDefault="00D86D04">
            <w:pPr>
              <w:ind w:left="510" w:right="150" w:hanging="360"/>
              <w:jc w:val="both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Subject to frequent interruptions and changes in priority of duties throughout the day. </w:t>
            </w:r>
          </w:p>
          <w:p w:rsidR="00D86D04" w:rsidRDefault="00D86D04">
            <w:pPr>
              <w:ind w:left="510" w:right="150" w:hanging="360"/>
              <w:jc w:val="both"/>
              <w:rPr>
                <w:b/>
                <w:bCs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Sitting/standing/moving about during working hours  </w:t>
            </w:r>
          </w:p>
        </w:tc>
      </w:tr>
    </w:tbl>
    <w:p w:rsidR="00451BE0" w:rsidRDefault="00012834"/>
    <w:sectPr w:rsidR="00451BE0" w:rsidSect="00D86D04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5E33"/>
    <w:multiLevelType w:val="multilevel"/>
    <w:tmpl w:val="3C1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04"/>
    <w:rsid w:val="00012834"/>
    <w:rsid w:val="002305FF"/>
    <w:rsid w:val="003C05AB"/>
    <w:rsid w:val="007A190D"/>
    <w:rsid w:val="00BB448C"/>
    <w:rsid w:val="00D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E907E1"/>
  <w15:docId w15:val="{D1ACB83C-1E6A-4CE2-97D9-76C2D96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D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 Karlen</dc:creator>
  <cp:lastModifiedBy>Kassi L. Smosarski</cp:lastModifiedBy>
  <cp:revision>4</cp:revision>
  <dcterms:created xsi:type="dcterms:W3CDTF">2018-02-28T18:17:00Z</dcterms:created>
  <dcterms:modified xsi:type="dcterms:W3CDTF">2018-03-03T02:27:00Z</dcterms:modified>
</cp:coreProperties>
</file>